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B9815EA" w14:textId="53395147" w:rsidR="0016385D" w:rsidRPr="00B766A9" w:rsidRDefault="006348C3" w:rsidP="00B766A9">
      <w:pPr>
        <w:jc w:val="center"/>
        <w:rPr>
          <w:b/>
          <w:bCs/>
          <w:sz w:val="36"/>
          <w:szCs w:val="36"/>
          <w:lang w:val="en-MY" w:eastAsia="en-MY"/>
        </w:rPr>
      </w:pPr>
      <w:r w:rsidRPr="006348C3">
        <w:rPr>
          <w:b/>
          <w:bCs/>
          <w:sz w:val="36"/>
          <w:szCs w:val="36"/>
          <w:lang w:val="en-MY" w:eastAsia="en-MY"/>
        </w:rPr>
        <w:t>A Hybrid Deep Learning Approach for Breast Cancer Classification: VGG-19, Bi-LSTM, and Attention Mechanisms</w:t>
      </w:r>
    </w:p>
    <w:p w14:paraId="54B91F82" w14:textId="2A8DA81E" w:rsidR="00027428" w:rsidRPr="000B1AD2" w:rsidRDefault="006348C3" w:rsidP="0076107B">
      <w:pPr>
        <w:pStyle w:val="AuthorName"/>
        <w:rPr>
          <w:vertAlign w:val="superscript"/>
        </w:rPr>
      </w:pPr>
      <w:r>
        <w:t>Meriem Touhami</w:t>
      </w:r>
      <w:r w:rsidR="00EF6940" w:rsidRPr="2F830975">
        <w:rPr>
          <w:vertAlign w:val="superscript"/>
        </w:rPr>
        <w:t>1,</w:t>
      </w:r>
      <w:r w:rsidR="003A5C85" w:rsidRPr="2F830975">
        <w:rPr>
          <w:vertAlign w:val="superscript"/>
        </w:rPr>
        <w:t xml:space="preserve"> </w:t>
      </w:r>
      <w:r w:rsidR="00EF6940" w:rsidRPr="2F830975">
        <w:rPr>
          <w:vertAlign w:val="superscript"/>
        </w:rPr>
        <w:t>a)</w:t>
      </w:r>
      <w:r w:rsidR="0076107B">
        <w:t>,</w:t>
      </w:r>
      <w:r w:rsidR="00377F96">
        <w:t xml:space="preserve"> </w:t>
      </w:r>
      <w:r w:rsidR="0076107B" w:rsidRPr="000B1AD2">
        <w:rPr>
          <w:szCs w:val="28"/>
        </w:rPr>
        <w:t>Mohammad Faizal Ahmad Fauzi</w:t>
      </w:r>
      <w:r w:rsidR="0076107B">
        <w:rPr>
          <w:vertAlign w:val="superscript"/>
        </w:rPr>
        <w:t>1,</w:t>
      </w:r>
      <w:r w:rsidR="00B766A9">
        <w:rPr>
          <w:vertAlign w:val="superscript"/>
        </w:rPr>
        <w:t xml:space="preserve"> </w:t>
      </w:r>
      <w:r w:rsidR="0076107B">
        <w:rPr>
          <w:vertAlign w:val="superscript"/>
        </w:rPr>
        <w:t>2,</w:t>
      </w:r>
      <w:r w:rsidR="00B766A9">
        <w:rPr>
          <w:vertAlign w:val="superscript"/>
        </w:rPr>
        <w:t xml:space="preserve"> </w:t>
      </w:r>
      <w:r w:rsidR="003A5C85" w:rsidRPr="2F830975">
        <w:rPr>
          <w:vertAlign w:val="superscript"/>
        </w:rPr>
        <w:t>b)</w:t>
      </w:r>
      <w:r w:rsidR="0076107B">
        <w:rPr>
          <w:szCs w:val="28"/>
        </w:rPr>
        <w:t xml:space="preserve">, </w:t>
      </w:r>
      <w:r w:rsidR="0076107B" w:rsidRPr="00377F96">
        <w:t xml:space="preserve">Md </w:t>
      </w:r>
      <w:proofErr w:type="spellStart"/>
      <w:r w:rsidR="0076107B" w:rsidRPr="00377F96">
        <w:t>Serajun</w:t>
      </w:r>
      <w:proofErr w:type="spellEnd"/>
      <w:r w:rsidR="0076107B" w:rsidRPr="00377F96">
        <w:t xml:space="preserve"> Nabi</w:t>
      </w:r>
      <w:r w:rsidR="0076107B">
        <w:rPr>
          <w:vertAlign w:val="superscript"/>
        </w:rPr>
        <w:t>1</w:t>
      </w:r>
      <w:r w:rsidR="000B1AD2">
        <w:rPr>
          <w:vertAlign w:val="superscript"/>
        </w:rPr>
        <w:t>,</w:t>
      </w:r>
      <w:r w:rsidR="00B766A9">
        <w:rPr>
          <w:vertAlign w:val="superscript"/>
        </w:rPr>
        <w:t xml:space="preserve"> </w:t>
      </w:r>
      <w:r w:rsidR="000B1AD2">
        <w:rPr>
          <w:vertAlign w:val="superscript"/>
        </w:rPr>
        <w:t>c)</w:t>
      </w:r>
      <w:r w:rsidR="00B766A9">
        <w:rPr>
          <w:szCs w:val="28"/>
        </w:rPr>
        <w:t xml:space="preserve"> and</w:t>
      </w:r>
      <w:r w:rsidR="000B1AD2" w:rsidRPr="000B1AD2">
        <w:t xml:space="preserve"> </w:t>
      </w:r>
      <w:r w:rsidR="000B1AD2" w:rsidRPr="000B1AD2">
        <w:rPr>
          <w:szCs w:val="28"/>
        </w:rPr>
        <w:t>Sarina Mansoor</w:t>
      </w:r>
      <w:r w:rsidR="000B1AD2" w:rsidRPr="2F830975">
        <w:rPr>
          <w:vertAlign w:val="superscript"/>
        </w:rPr>
        <w:t xml:space="preserve"> </w:t>
      </w:r>
      <w:r w:rsidR="000B1AD2">
        <w:rPr>
          <w:vertAlign w:val="superscript"/>
        </w:rPr>
        <w:t>1,</w:t>
      </w:r>
      <w:r w:rsidR="00B766A9">
        <w:rPr>
          <w:vertAlign w:val="superscript"/>
        </w:rPr>
        <w:t xml:space="preserve"> </w:t>
      </w:r>
      <w:r w:rsidR="000B1AD2">
        <w:rPr>
          <w:vertAlign w:val="superscript"/>
        </w:rPr>
        <w:t>d</w:t>
      </w:r>
      <w:r w:rsidR="000B1AD2" w:rsidRPr="2F830975">
        <w:rPr>
          <w:vertAlign w:val="superscript"/>
        </w:rPr>
        <w:t>)</w:t>
      </w:r>
    </w:p>
    <w:p w14:paraId="3EAF16AE" w14:textId="5C75E3FA" w:rsidR="000B1AD2" w:rsidRPr="00075EA6" w:rsidRDefault="00027428" w:rsidP="000B1AD2">
      <w:pPr>
        <w:pStyle w:val="AuthorAffiliation"/>
      </w:pPr>
      <w:r w:rsidRPr="00075EA6">
        <w:rPr>
          <w:i w:val="0"/>
          <w:iCs/>
          <w:vertAlign w:val="superscript"/>
        </w:rPr>
        <w:t>1</w:t>
      </w:r>
      <w:r w:rsidR="000B1AD2" w:rsidRPr="000B1AD2">
        <w:t xml:space="preserve">Faculty of </w:t>
      </w:r>
      <w:r w:rsidR="000B1AD2">
        <w:t xml:space="preserve">Artificial Intelligence and </w:t>
      </w:r>
      <w:r w:rsidR="000B1AD2" w:rsidRPr="000B1AD2">
        <w:t xml:space="preserve">Engineering, Multimedia University, Persiaran Multimedia, 63100 </w:t>
      </w:r>
      <w:proofErr w:type="spellStart"/>
      <w:r w:rsidR="000B1AD2" w:rsidRPr="000B1AD2">
        <w:t>Cyberjava</w:t>
      </w:r>
      <w:proofErr w:type="spellEnd"/>
      <w:r w:rsidR="000B1AD2" w:rsidRPr="000B1AD2">
        <w:t>, Malaysia</w:t>
      </w:r>
    </w:p>
    <w:p w14:paraId="7FC5BFA5" w14:textId="0369031F" w:rsidR="003D7AD0" w:rsidRPr="00075EA6" w:rsidRDefault="003D7AD0" w:rsidP="006B01B0">
      <w:pPr>
        <w:pStyle w:val="AuthorAffiliation"/>
      </w:pPr>
      <w:r>
        <w:rPr>
          <w:i w:val="0"/>
          <w:iCs/>
          <w:vertAlign w:val="superscript"/>
        </w:rPr>
        <w:t>2</w:t>
      </w:r>
      <w:r>
        <w:t>Centre for</w:t>
      </w:r>
      <w:r w:rsidRPr="000B1AD2">
        <w:t xml:space="preserve"> </w:t>
      </w:r>
      <w:r>
        <w:t xml:space="preserve">Image and vision Computing, </w:t>
      </w:r>
      <w:r w:rsidRPr="003D7AD0">
        <w:t>COE for Artificial Intelligence, Multimedia University</w:t>
      </w:r>
      <w:r w:rsidR="006B01B0">
        <w:t xml:space="preserve">, </w:t>
      </w:r>
      <w:r w:rsidR="006B01B0" w:rsidRPr="000B1AD2">
        <w:t xml:space="preserve">Persiaran Multimedia, 63100 </w:t>
      </w:r>
      <w:proofErr w:type="spellStart"/>
      <w:r w:rsidR="006B01B0" w:rsidRPr="000B1AD2">
        <w:t>Cyberjava</w:t>
      </w:r>
      <w:proofErr w:type="spellEnd"/>
      <w:r w:rsidR="006B01B0" w:rsidRPr="000B1AD2">
        <w:t>, Malaysia</w:t>
      </w:r>
    </w:p>
    <w:p w14:paraId="7B4AEB97" w14:textId="285C4C38" w:rsidR="00B766A9" w:rsidRPr="006B01B0" w:rsidRDefault="00ED4A2C" w:rsidP="00EA79BE">
      <w:pPr>
        <w:pStyle w:val="AuthorEmail"/>
        <w:rPr>
          <w:i/>
        </w:rPr>
      </w:pPr>
      <w:r w:rsidRPr="00075EA6">
        <w:br/>
      </w:r>
      <w:r w:rsidR="00DD6AFD">
        <w:rPr>
          <w:i/>
          <w:vertAlign w:val="superscript"/>
        </w:rPr>
        <w:t>d)</w:t>
      </w:r>
      <w:r w:rsidR="00DD6AFD" w:rsidRPr="006B01B0">
        <w:rPr>
          <w:i/>
        </w:rPr>
        <w:t xml:space="preserve"> </w:t>
      </w:r>
      <w:r w:rsidR="00B766A9" w:rsidRPr="006B01B0">
        <w:rPr>
          <w:i/>
        </w:rPr>
        <w:t xml:space="preserve">Corresponding author: </w:t>
      </w:r>
      <w:r w:rsidR="00DD6AFD" w:rsidRPr="006B01B0">
        <w:rPr>
          <w:i/>
        </w:rPr>
        <w:t>sarina.mansor@mmu.edu.my</w:t>
      </w:r>
    </w:p>
    <w:p w14:paraId="3A3D1481" w14:textId="77777777" w:rsidR="00DD6AFD" w:rsidRDefault="00EA79BE" w:rsidP="00B766A9">
      <w:pPr>
        <w:pStyle w:val="AuthorEmail"/>
      </w:pPr>
      <w:r w:rsidRPr="006B01B0">
        <w:rPr>
          <w:i/>
          <w:vertAlign w:val="superscript"/>
        </w:rPr>
        <w:t>a)</w:t>
      </w:r>
      <w:hyperlink r:id="rId9" w:history="1">
        <w:r w:rsidR="0076107B" w:rsidRPr="006B01B0">
          <w:rPr>
            <w:rStyle w:val="Hyperlink"/>
            <w:i/>
            <w:color w:val="auto"/>
            <w:u w:val="none"/>
          </w:rPr>
          <w:t>1231400795@student.mmu.edu.my</w:t>
        </w:r>
      </w:hyperlink>
    </w:p>
    <w:p w14:paraId="25AF1666" w14:textId="0B2F16A6" w:rsidR="000B1AD2" w:rsidRPr="006B01B0" w:rsidRDefault="00DD6AFD" w:rsidP="00B766A9">
      <w:pPr>
        <w:pStyle w:val="AuthorEmail"/>
        <w:rPr>
          <w:i/>
        </w:rPr>
      </w:pPr>
      <w:r w:rsidRPr="006B01B0">
        <w:rPr>
          <w:i/>
          <w:vertAlign w:val="superscript"/>
        </w:rPr>
        <w:t>b)</w:t>
      </w:r>
      <w:hyperlink r:id="rId10" w:history="1">
        <w:r w:rsidRPr="006B01B0">
          <w:rPr>
            <w:rStyle w:val="Hyperlink"/>
            <w:i/>
            <w:color w:val="auto"/>
            <w:u w:val="none"/>
          </w:rPr>
          <w:t>mohammad.faizal.ahmad.fauzi@mmu.edu.my</w:t>
        </w:r>
      </w:hyperlink>
      <w:r w:rsidR="001D469C" w:rsidRPr="006B01B0">
        <w:rPr>
          <w:i/>
        </w:rPr>
        <w:br/>
      </w:r>
      <w:r w:rsidR="00EA79BE" w:rsidRPr="006B01B0">
        <w:rPr>
          <w:i/>
          <w:vertAlign w:val="superscript"/>
        </w:rPr>
        <w:t>c)</w:t>
      </w:r>
      <w:hyperlink r:id="rId11" w:history="1">
        <w:r w:rsidR="000B1AD2" w:rsidRPr="006B01B0">
          <w:rPr>
            <w:rStyle w:val="Hyperlink"/>
            <w:i/>
            <w:color w:val="auto"/>
            <w:u w:val="none"/>
          </w:rPr>
          <w:t>md.serajun.nabi@student.mmu.edu.my</w:t>
        </w:r>
      </w:hyperlink>
    </w:p>
    <w:p w14:paraId="6783A863" w14:textId="4185AE3E" w:rsidR="00337134" w:rsidRPr="00337134" w:rsidRDefault="0016385D" w:rsidP="00B766A9">
      <w:pPr>
        <w:spacing w:before="360" w:after="360"/>
        <w:ind w:left="289" w:right="289"/>
        <w:jc w:val="both"/>
        <w:rPr>
          <w:rFonts w:asciiTheme="majorBidi" w:hAnsiTheme="majorBidi" w:cstheme="majorBidi"/>
          <w:sz w:val="16"/>
          <w:szCs w:val="16"/>
          <w:lang w:eastAsia="en-MY"/>
        </w:rPr>
      </w:pPr>
      <w:r w:rsidRPr="00B766A9">
        <w:rPr>
          <w:b/>
          <w:bCs/>
          <w:sz w:val="18"/>
          <w:szCs w:val="18"/>
        </w:rPr>
        <w:t>Abstract.</w:t>
      </w:r>
      <w:r w:rsidRPr="00075EA6">
        <w:t xml:space="preserve"> </w:t>
      </w:r>
      <w:r w:rsidR="00337134" w:rsidRPr="006C5325">
        <w:rPr>
          <w:rFonts w:asciiTheme="majorBidi" w:hAnsiTheme="majorBidi" w:cstheme="majorBidi"/>
          <w:sz w:val="18"/>
          <w:szCs w:val="18"/>
          <w:lang w:eastAsia="en-MY"/>
        </w:rPr>
        <w:t xml:space="preserve">Breast cancer remains </w:t>
      </w:r>
      <w:r w:rsidR="00314CEC" w:rsidRPr="00314CEC">
        <w:rPr>
          <w:sz w:val="18"/>
          <w:szCs w:val="14"/>
        </w:rPr>
        <w:t>a</w:t>
      </w:r>
      <w:r w:rsidR="00314CEC" w:rsidRPr="00314CEC">
        <w:rPr>
          <w:sz w:val="20"/>
          <w:szCs w:val="16"/>
        </w:rPr>
        <w:t xml:space="preserve"> </w:t>
      </w:r>
      <w:r w:rsidR="00314CEC" w:rsidRPr="00314CEC">
        <w:rPr>
          <w:sz w:val="18"/>
          <w:szCs w:val="14"/>
        </w:rPr>
        <w:t xml:space="preserve">serious and </w:t>
      </w:r>
      <w:r w:rsidR="006C0C23">
        <w:rPr>
          <w:sz w:val="18"/>
          <w:szCs w:val="14"/>
        </w:rPr>
        <w:t>life-threatening</w:t>
      </w:r>
      <w:r w:rsidR="00314CEC" w:rsidRPr="00314CEC">
        <w:rPr>
          <w:sz w:val="18"/>
          <w:szCs w:val="14"/>
        </w:rPr>
        <w:t xml:space="preserve"> disease</w:t>
      </w:r>
      <w:r w:rsidR="00314CEC" w:rsidRPr="00314CEC">
        <w:rPr>
          <w:rFonts w:asciiTheme="majorBidi" w:hAnsiTheme="majorBidi" w:cstheme="majorBidi"/>
          <w:sz w:val="12"/>
          <w:szCs w:val="12"/>
          <w:lang w:eastAsia="en-MY"/>
        </w:rPr>
        <w:t xml:space="preserve"> </w:t>
      </w:r>
      <w:r w:rsidR="00337134" w:rsidRPr="006C5325">
        <w:rPr>
          <w:rFonts w:asciiTheme="majorBidi" w:hAnsiTheme="majorBidi" w:cstheme="majorBidi"/>
          <w:sz w:val="18"/>
          <w:szCs w:val="18"/>
          <w:lang w:eastAsia="en-MY"/>
        </w:rPr>
        <w:t xml:space="preserve">worldwide, emphasizing the critical need for accurate and early diagnosis. Deep learning techniques </w:t>
      </w:r>
      <w:r w:rsidR="00EC65E0" w:rsidRPr="00EC65E0">
        <w:rPr>
          <w:sz w:val="18"/>
          <w:szCs w:val="14"/>
        </w:rPr>
        <w:t>have demonstrated strong potential in supporting</w:t>
      </w:r>
      <w:r w:rsidR="00EC65E0" w:rsidRPr="00EC65E0">
        <w:rPr>
          <w:rFonts w:asciiTheme="majorBidi" w:hAnsiTheme="majorBidi" w:cstheme="majorBidi"/>
          <w:sz w:val="12"/>
          <w:szCs w:val="12"/>
          <w:lang w:eastAsia="en-MY"/>
        </w:rPr>
        <w:t xml:space="preserve"> </w:t>
      </w:r>
      <w:r w:rsidR="00337134" w:rsidRPr="006C5325">
        <w:rPr>
          <w:rFonts w:asciiTheme="majorBidi" w:hAnsiTheme="majorBidi" w:cstheme="majorBidi"/>
          <w:sz w:val="18"/>
          <w:szCs w:val="18"/>
          <w:lang w:eastAsia="en-MY"/>
        </w:rPr>
        <w:t xml:space="preserve">medical professionals by enabling faster and more precise classification of breast cancer. </w:t>
      </w:r>
      <w:r w:rsidR="00EC65E0" w:rsidRPr="00EC65E0">
        <w:rPr>
          <w:sz w:val="18"/>
          <w:szCs w:val="14"/>
        </w:rPr>
        <w:t>A hybrid solution is proposed in this study for</w:t>
      </w:r>
      <w:r w:rsidR="00EC65E0" w:rsidRPr="00EC65E0">
        <w:rPr>
          <w:rFonts w:asciiTheme="majorBidi" w:hAnsiTheme="majorBidi" w:cstheme="majorBidi"/>
          <w:sz w:val="12"/>
          <w:szCs w:val="12"/>
          <w:lang w:eastAsia="en-MY"/>
        </w:rPr>
        <w:t xml:space="preserve"> </w:t>
      </w:r>
      <w:r w:rsidR="00337134" w:rsidRPr="006C5325">
        <w:rPr>
          <w:rFonts w:asciiTheme="majorBidi" w:hAnsiTheme="majorBidi" w:cstheme="majorBidi"/>
          <w:sz w:val="18"/>
          <w:szCs w:val="18"/>
          <w:lang w:eastAsia="en-MY"/>
        </w:rPr>
        <w:t>breast cancer classification that leverages the strengths of the VGG-19 convolutional neural network an</w:t>
      </w:r>
      <w:r w:rsidR="00A7009C" w:rsidRPr="006C5325">
        <w:rPr>
          <w:rFonts w:asciiTheme="majorBidi" w:hAnsiTheme="majorBidi" w:cstheme="majorBidi"/>
          <w:sz w:val="18"/>
          <w:szCs w:val="18"/>
          <w:lang w:eastAsia="en-MY"/>
        </w:rPr>
        <w:t>d a channel attention mechanism</w:t>
      </w:r>
      <w:r w:rsidR="00337134" w:rsidRPr="006C5325">
        <w:rPr>
          <w:rFonts w:asciiTheme="majorBidi" w:hAnsiTheme="majorBidi" w:cstheme="majorBidi"/>
          <w:sz w:val="18"/>
          <w:szCs w:val="18"/>
          <w:lang w:eastAsia="en-MY"/>
        </w:rPr>
        <w:t xml:space="preserve">. Additionally, we integrate a Bidirectional Long Short-Term Memory (Bi-LSTM) network to capture long-term dependencies and preserve contextual information, enabling more robust feature learning. </w:t>
      </w:r>
      <w:r w:rsidR="00337134" w:rsidRPr="006C5325">
        <w:rPr>
          <w:rFonts w:asciiTheme="majorBidi" w:hAnsiTheme="majorBidi" w:cstheme="majorBidi"/>
          <w:sz w:val="18"/>
          <w:szCs w:val="18"/>
        </w:rPr>
        <w:t xml:space="preserve">In this study, the </w:t>
      </w:r>
      <w:proofErr w:type="spellStart"/>
      <w:r w:rsidR="00337134" w:rsidRPr="006C5325">
        <w:rPr>
          <w:rFonts w:asciiTheme="majorBidi" w:hAnsiTheme="majorBidi" w:cstheme="majorBidi"/>
          <w:sz w:val="18"/>
          <w:szCs w:val="18"/>
        </w:rPr>
        <w:t>BreakHis</w:t>
      </w:r>
      <w:proofErr w:type="spellEnd"/>
      <w:r w:rsidR="00337134" w:rsidRPr="006C5325">
        <w:rPr>
          <w:rFonts w:asciiTheme="majorBidi" w:hAnsiTheme="majorBidi" w:cstheme="majorBidi"/>
          <w:sz w:val="18"/>
          <w:szCs w:val="18"/>
        </w:rPr>
        <w:t xml:space="preserve"> dataset was used, which contains histopathology images at four different magnifications. Our proposed hybrid model achieved an accuracy of 98% for 40x magnification, 97% for both 100x and 200x magnifications, and 96% for 400x magnification. These experimental </w:t>
      </w:r>
      <w:r w:rsidR="006C0C23" w:rsidRPr="00EC65E0">
        <w:rPr>
          <w:sz w:val="18"/>
          <w:szCs w:val="14"/>
        </w:rPr>
        <w:t>results</w:t>
      </w:r>
      <w:r w:rsidR="00EC65E0" w:rsidRPr="00EC65E0">
        <w:rPr>
          <w:sz w:val="18"/>
          <w:szCs w:val="14"/>
        </w:rPr>
        <w:t xml:space="preserve"> show that the developed hybrid model exceeds the performance of traditional</w:t>
      </w:r>
      <w:r w:rsidR="00337134" w:rsidRPr="006C5325">
        <w:rPr>
          <w:rFonts w:asciiTheme="majorBidi" w:hAnsiTheme="majorBidi" w:cstheme="majorBidi"/>
          <w:sz w:val="18"/>
          <w:szCs w:val="18"/>
        </w:rPr>
        <w:t xml:space="preserve"> deep learning architectures, offering a reliable and effective tool for accurate breast cancer diagnosis.</w:t>
      </w:r>
    </w:p>
    <w:p w14:paraId="5240E3FB" w14:textId="2EEBCF72" w:rsidR="003A287B" w:rsidRDefault="006348C3" w:rsidP="006348C3">
      <w:pPr>
        <w:pStyle w:val="Heading1"/>
      </w:pPr>
      <w:r>
        <w:t>Introduction</w:t>
      </w:r>
    </w:p>
    <w:p w14:paraId="42B7CC02" w14:textId="1EA9E4E9" w:rsidR="00404065" w:rsidRPr="00AF67E4" w:rsidRDefault="00314CEC" w:rsidP="00AF67E4">
      <w:pPr>
        <w:pStyle w:val="Paragraph"/>
      </w:pPr>
      <w:r w:rsidRPr="00AF67E4">
        <w:t>Breast cancer remains</w:t>
      </w:r>
      <w:r w:rsidRPr="00314CEC">
        <w:t xml:space="preserve"> a major global health threat and a top cause of death in women</w:t>
      </w:r>
      <w:r w:rsidRPr="00AF67E4">
        <w:t>,</w:t>
      </w:r>
      <w:r w:rsidR="00404065" w:rsidRPr="00AF67E4">
        <w:t xml:space="preserve"> claiming over 40,000 lives </w:t>
      </w:r>
      <w:r w:rsidR="007B1C59" w:rsidRPr="00AF67E4">
        <w:t>annually [</w:t>
      </w:r>
      <w:r w:rsidR="00D169EF" w:rsidRPr="00AF67E4">
        <w:fldChar w:fldCharType="begin"/>
      </w:r>
      <w:r w:rsidR="00D169EF" w:rsidRPr="00AF67E4">
        <w:instrText xml:space="preserve"> REF ref1 \h  \* MERGEFORMAT </w:instrText>
      </w:r>
      <w:r w:rsidR="00D169EF" w:rsidRPr="00AF67E4">
        <w:fldChar w:fldCharType="separate"/>
      </w:r>
      <w:r w:rsidR="00976E36">
        <w:rPr>
          <w:b/>
          <w:bCs/>
        </w:rPr>
        <w:t>Error! Reference source not found.</w:t>
      </w:r>
      <w:r w:rsidR="00D169EF" w:rsidRPr="00AF67E4">
        <w:fldChar w:fldCharType="end"/>
      </w:r>
      <w:r w:rsidR="007B1C59" w:rsidRPr="00AF67E4">
        <w:t>]</w:t>
      </w:r>
      <w:r w:rsidR="00404065" w:rsidRPr="00AF67E4">
        <w:t xml:space="preserve">. As a significant health challenge of the 21st century, cancer manifests in various forms across different organs and tissues, with breast cancer being a primary concern, particularly for women. </w:t>
      </w:r>
      <w:r w:rsidR="00885979" w:rsidRPr="00885979">
        <w:t>As stated by the Global Cancer Observatory</w:t>
      </w:r>
      <w:r w:rsidR="00404065" w:rsidRPr="00AF67E4">
        <w:t xml:space="preserve">, breast cancer caused approximately 684,996 deaths globally in 2020, highlighting its devastating impact. In 2022 alone, it was responsible for 670,000 deaths, making it </w:t>
      </w:r>
      <w:r w:rsidR="004A48EA" w:rsidRPr="004A48EA">
        <w:t>the most widespread form of cancer</w:t>
      </w:r>
      <w:r w:rsidR="004A48EA" w:rsidRPr="00AF67E4">
        <w:t xml:space="preserve"> </w:t>
      </w:r>
      <w:r w:rsidR="00404065" w:rsidRPr="00AF67E4">
        <w:t>among women in 157 out of 185 countries</w:t>
      </w:r>
      <w:r w:rsidR="00AF67E4" w:rsidRPr="00AF67E4">
        <w:t xml:space="preserve"> </w:t>
      </w:r>
      <w:r w:rsidR="008A5768" w:rsidRPr="00AF67E4">
        <w:t>[</w:t>
      </w:r>
      <w:r w:rsidR="00D169EF" w:rsidRPr="00AF67E4">
        <w:fldChar w:fldCharType="begin"/>
      </w:r>
      <w:r w:rsidR="00D169EF" w:rsidRPr="00AF67E4">
        <w:instrText xml:space="preserve"> REF ref2 \h  \* MERGEFORMAT </w:instrText>
      </w:r>
      <w:r w:rsidR="00D169EF" w:rsidRPr="00AF67E4">
        <w:fldChar w:fldCharType="separate"/>
      </w:r>
      <w:r w:rsidR="00976E36">
        <w:rPr>
          <w:b/>
          <w:bCs/>
        </w:rPr>
        <w:t>Error! Reference source not found.</w:t>
      </w:r>
      <w:r w:rsidR="00D169EF" w:rsidRPr="00AF67E4">
        <w:fldChar w:fldCharType="end"/>
      </w:r>
      <w:r w:rsidR="008A5768" w:rsidRPr="00AF67E4">
        <w:t>]</w:t>
      </w:r>
      <w:r w:rsidR="00AF67E4">
        <w:t>.</w:t>
      </w:r>
    </w:p>
    <w:p w14:paraId="201A4E42" w14:textId="767905F7" w:rsidR="00404065" w:rsidRPr="00AF67E4" w:rsidRDefault="00404065" w:rsidP="00AF67E4">
      <w:pPr>
        <w:pStyle w:val="Paragraph"/>
      </w:pPr>
      <w:r w:rsidRPr="00AF67E4">
        <w:t xml:space="preserve">The diagnosis and classification of breast cancer rely heavily on </w:t>
      </w:r>
      <w:r w:rsidR="00885979">
        <w:t>e</w:t>
      </w:r>
      <w:r w:rsidR="00885979" w:rsidRPr="00885979">
        <w:t>xamination of biopsy tissue through microscopic imaging</w:t>
      </w:r>
      <w:r w:rsidRPr="00AF67E4">
        <w:t xml:space="preserve">, which </w:t>
      </w:r>
      <w:proofErr w:type="gramStart"/>
      <w:r w:rsidRPr="00AF67E4">
        <w:t>help</w:t>
      </w:r>
      <w:proofErr w:type="gramEnd"/>
      <w:r w:rsidRPr="00AF67E4">
        <w:t xml:space="preserve"> specialists determine </w:t>
      </w:r>
      <w:r w:rsidR="00885979" w:rsidRPr="00885979">
        <w:t>the microscopic type, severity level, and progression stage of the cancer</w:t>
      </w:r>
      <w:r w:rsidR="00885979" w:rsidRPr="00AF67E4">
        <w:t xml:space="preserve"> </w:t>
      </w:r>
      <w:r w:rsidR="00A91D4F" w:rsidRPr="00AF67E4">
        <w:t>[</w:t>
      </w:r>
      <w:r w:rsidR="00D169EF" w:rsidRPr="00AF67E4">
        <w:fldChar w:fldCharType="begin"/>
      </w:r>
      <w:r w:rsidR="00D169EF" w:rsidRPr="00AF67E4">
        <w:instrText xml:space="preserve"> REF ref3 \h  \* MERGEFORMAT </w:instrText>
      </w:r>
      <w:r w:rsidR="00D169EF" w:rsidRPr="00AF67E4">
        <w:fldChar w:fldCharType="separate"/>
      </w:r>
      <w:r w:rsidR="00976E36">
        <w:rPr>
          <w:b/>
          <w:bCs/>
        </w:rPr>
        <w:t>Error! Reference source not found.</w:t>
      </w:r>
      <w:r w:rsidR="00D169EF" w:rsidRPr="00AF67E4">
        <w:fldChar w:fldCharType="end"/>
      </w:r>
      <w:r w:rsidR="00A91D4F" w:rsidRPr="00AF67E4">
        <w:t>]</w:t>
      </w:r>
      <w:r w:rsidR="000572B9" w:rsidRPr="00AF67E4">
        <w:t xml:space="preserve"> [</w:t>
      </w:r>
      <w:r w:rsidR="00D169EF" w:rsidRPr="00AF67E4">
        <w:fldChar w:fldCharType="begin"/>
      </w:r>
      <w:r w:rsidR="00D169EF" w:rsidRPr="00AF67E4">
        <w:instrText xml:space="preserve"> REF ref4 \h  \* MERGEFORMAT </w:instrText>
      </w:r>
      <w:r w:rsidR="00D169EF" w:rsidRPr="00AF67E4">
        <w:fldChar w:fldCharType="separate"/>
      </w:r>
      <w:r w:rsidR="00976E36">
        <w:rPr>
          <w:b/>
          <w:bCs/>
        </w:rPr>
        <w:t>Error! Reference source not found.</w:t>
      </w:r>
      <w:r w:rsidR="00D169EF" w:rsidRPr="00AF67E4">
        <w:fldChar w:fldCharType="end"/>
      </w:r>
      <w:r w:rsidR="000572B9" w:rsidRPr="00AF67E4">
        <w:t>]</w:t>
      </w:r>
      <w:r w:rsidR="005B2D34" w:rsidRPr="00AF67E4">
        <w:t>.</w:t>
      </w:r>
      <w:r w:rsidR="00992044" w:rsidRPr="00AF67E4">
        <w:t xml:space="preserve"> </w:t>
      </w:r>
      <w:r w:rsidRPr="00AF67E4">
        <w:t xml:space="preserve">This process is critical for tailoring effective treatment plans. Additionally, advancements in detection technologies have significantly improved early diagnosis. </w:t>
      </w:r>
      <w:r w:rsidR="00173CF9" w:rsidRPr="00173CF9">
        <w:t xml:space="preserve">Conventional imaging techniques are widely used to detect breast cancer. When combined with histopathological imaging and genetic analysis, these methods </w:t>
      </w:r>
      <w:r w:rsidR="004A48EA" w:rsidRPr="004A48EA">
        <w:t>serve a crucial function</w:t>
      </w:r>
      <w:r w:rsidR="004A48EA" w:rsidRPr="00AF67E4">
        <w:t xml:space="preserve"> </w:t>
      </w:r>
      <w:r w:rsidR="00173CF9" w:rsidRPr="00173CF9">
        <w:t xml:space="preserve">in diagnosis </w:t>
      </w:r>
      <w:r w:rsidRPr="00AF67E4">
        <w:t>a</w:t>
      </w:r>
      <w:r w:rsidR="00641CD5" w:rsidRPr="00AF67E4">
        <w:t xml:space="preserve">nd </w:t>
      </w:r>
      <w:r w:rsidR="00771D93" w:rsidRPr="00771D93">
        <w:t>treatment strategy formulation</w:t>
      </w:r>
      <w:r w:rsidR="00771D93" w:rsidRPr="00AF67E4">
        <w:t xml:space="preserve"> </w:t>
      </w:r>
      <w:r w:rsidR="00641CD5" w:rsidRPr="00AF67E4">
        <w:t>[</w:t>
      </w:r>
      <w:r w:rsidR="00D169EF" w:rsidRPr="00AF67E4">
        <w:fldChar w:fldCharType="begin"/>
      </w:r>
      <w:r w:rsidR="00D169EF" w:rsidRPr="00AF67E4">
        <w:instrText xml:space="preserve"> REF ref5 \h  \* MERGEFORMAT </w:instrText>
      </w:r>
      <w:r w:rsidR="00D169EF" w:rsidRPr="00AF67E4">
        <w:fldChar w:fldCharType="separate"/>
      </w:r>
      <w:r w:rsidR="00976E36">
        <w:rPr>
          <w:b/>
          <w:bCs/>
        </w:rPr>
        <w:t>Error! Reference source not found.</w:t>
      </w:r>
      <w:r w:rsidR="00D169EF" w:rsidRPr="00AF67E4">
        <w:fldChar w:fldCharType="end"/>
      </w:r>
      <w:proofErr w:type="gramStart"/>
      <w:r w:rsidR="00641CD5" w:rsidRPr="00AF67E4">
        <w:t>]</w:t>
      </w:r>
      <w:r w:rsidR="00992044" w:rsidRPr="00AF67E4">
        <w:t>.</w:t>
      </w:r>
      <w:r w:rsidRPr="00AF67E4">
        <w:t>The</w:t>
      </w:r>
      <w:proofErr w:type="gramEnd"/>
      <w:r w:rsidRPr="00AF67E4">
        <w:t xml:space="preserve"> evolution of medical imaging has revolutionized the field of diagnostics, enabling the detection of even the smallest cellular changes with remarkable precision. This progress has been instrumental in the fight against diseases like breast cancer. </w:t>
      </w:r>
    </w:p>
    <w:p w14:paraId="2C38F22D" w14:textId="503C31F9" w:rsidR="00404065" w:rsidRPr="00AF67E4" w:rsidRDefault="00404065" w:rsidP="00AF67E4">
      <w:pPr>
        <w:pStyle w:val="Paragraph"/>
      </w:pPr>
      <w:r w:rsidRPr="00AF67E4">
        <w:t xml:space="preserve">One of the major hurdles in leveraging deep learning for medical applications is the process of choosing the appropriate model and </w:t>
      </w:r>
      <w:r w:rsidR="005E2486" w:rsidRPr="00AF67E4">
        <w:t xml:space="preserve">optimizing its </w:t>
      </w:r>
      <w:proofErr w:type="gramStart"/>
      <w:r w:rsidR="005E2486" w:rsidRPr="00AF67E4">
        <w:t>hyperparameters</w:t>
      </w:r>
      <w:r w:rsidR="00A91D4F" w:rsidRPr="00AF67E4">
        <w:t>[</w:t>
      </w:r>
      <w:proofErr w:type="gramEnd"/>
      <w:r w:rsidR="005E2486" w:rsidRPr="00AF67E4">
        <w:fldChar w:fldCharType="begin"/>
      </w:r>
      <w:r w:rsidR="005E2486" w:rsidRPr="00AF67E4">
        <w:instrText xml:space="preserve"> REF ref6 \h  \* MERGEFORMAT </w:instrText>
      </w:r>
      <w:r w:rsidR="005E2486" w:rsidRPr="00AF67E4">
        <w:fldChar w:fldCharType="separate"/>
      </w:r>
      <w:r w:rsidR="00976E36">
        <w:rPr>
          <w:b/>
          <w:bCs/>
        </w:rPr>
        <w:t>Error! Reference source not found.</w:t>
      </w:r>
      <w:r w:rsidR="005E2486" w:rsidRPr="00AF67E4">
        <w:fldChar w:fldCharType="end"/>
      </w:r>
      <w:proofErr w:type="gramStart"/>
      <w:r w:rsidR="00992044" w:rsidRPr="00AF67E4">
        <w:t>]</w:t>
      </w:r>
      <w:r w:rsidR="00A91D4F" w:rsidRPr="00AF67E4">
        <w:t>,</w:t>
      </w:r>
      <w:r w:rsidRPr="00AF67E4">
        <w:t>given</w:t>
      </w:r>
      <w:proofErr w:type="gramEnd"/>
      <w:r w:rsidRPr="00AF67E4">
        <w:t xml:space="preserve"> the vast array of neural network architectures, identifying the one best suited for a particular dataset or diagnostic task can be overwhelming. Additionally, hyperparameter optimization, which entails fine-tuning settings such as learning rates, batch sizes, and layer configurations to enhance model performance, often requires significant computational resources and expertise. Despite these complexities, the potential benefits such as increased diagnostic precision and </w:t>
      </w:r>
      <w:r w:rsidRPr="00AF67E4">
        <w:lastRenderedPageBreak/>
        <w:t xml:space="preserve">the ability to detect diseases at earlier stages </w:t>
      </w:r>
      <w:proofErr w:type="gramStart"/>
      <w:r w:rsidRPr="00AF67E4">
        <w:t>justify</w:t>
      </w:r>
      <w:proofErr w:type="gramEnd"/>
      <w:r w:rsidRPr="00AF67E4">
        <w:t xml:space="preserve"> the investment of time and effort, as they can lead to substantial advancements in patient care and outcomes</w:t>
      </w:r>
      <w:r w:rsidR="00AF67E4">
        <w:t xml:space="preserve"> </w:t>
      </w:r>
      <w:r w:rsidR="00641CD5" w:rsidRPr="00AF67E4">
        <w:t>[</w:t>
      </w:r>
      <w:r w:rsidR="005E2486" w:rsidRPr="00AF67E4">
        <w:fldChar w:fldCharType="begin"/>
      </w:r>
      <w:r w:rsidR="005E2486" w:rsidRPr="00AF67E4">
        <w:instrText xml:space="preserve"> REF ref7 \h  \* MERGEFORMAT </w:instrText>
      </w:r>
      <w:r w:rsidR="005E2486" w:rsidRPr="00AF67E4">
        <w:fldChar w:fldCharType="separate"/>
      </w:r>
      <w:r w:rsidR="00976E36">
        <w:rPr>
          <w:b/>
          <w:bCs/>
        </w:rPr>
        <w:t>Error! Reference source not found.</w:t>
      </w:r>
      <w:r w:rsidR="005E2486" w:rsidRPr="00AF67E4">
        <w:fldChar w:fldCharType="end"/>
      </w:r>
      <w:r w:rsidR="00641CD5" w:rsidRPr="00AF67E4">
        <w:t>]</w:t>
      </w:r>
      <w:r w:rsidR="00AF67E4">
        <w:t>.</w:t>
      </w:r>
    </w:p>
    <w:p w14:paraId="044676D5" w14:textId="2A3E951E" w:rsidR="00404065" w:rsidRPr="00404065" w:rsidRDefault="00885979" w:rsidP="00AD58A9">
      <w:pPr>
        <w:pStyle w:val="Paragraph"/>
      </w:pPr>
      <w:r w:rsidRPr="00AF67E4">
        <w:t xml:space="preserve">The fundamental objective </w:t>
      </w:r>
      <w:r w:rsidR="00BC07C2" w:rsidRPr="00AF67E4">
        <w:t>of this study is focused on enhancing</w:t>
      </w:r>
      <w:r w:rsidR="00BC07C2">
        <w:t xml:space="preserve"> </w:t>
      </w:r>
      <w:r w:rsidR="004313F4" w:rsidRPr="00AF67E4">
        <w:t xml:space="preserve">the </w:t>
      </w:r>
      <w:r w:rsidR="00BC07C2" w:rsidRPr="00AF67E4">
        <w:t>precision</w:t>
      </w:r>
      <w:r w:rsidR="004313F4" w:rsidRPr="00AF67E4">
        <w:t xml:space="preserve"> and performance regarding breast cancer</w:t>
      </w:r>
      <w:r w:rsidR="00404065" w:rsidRPr="00AF67E4">
        <w:t xml:space="preserve"> classi</w:t>
      </w:r>
      <w:r w:rsidR="006C5325" w:rsidRPr="00AF67E4">
        <w:t xml:space="preserve">fication by leveraging state-of the </w:t>
      </w:r>
      <w:r w:rsidR="00404065" w:rsidRPr="00AF67E4">
        <w:t>art technologies, including VGG19, Bidirectional Long Short-Term Memory (Bi-LSTM) networks, and attention mechanisms. By u</w:t>
      </w:r>
      <w:r w:rsidR="006C5325" w:rsidRPr="00AF67E4">
        <w:t>sing</w:t>
      </w:r>
      <w:r w:rsidR="00404065" w:rsidRPr="00AF67E4">
        <w:t xml:space="preserve"> Convolutional Neural N</w:t>
      </w:r>
      <w:r w:rsidR="00F837D7" w:rsidRPr="00AF67E4">
        <w:t>etworks (CNNs) like VGG19, the study</w:t>
      </w:r>
      <w:r w:rsidR="00404065" w:rsidRPr="00AF67E4">
        <w:t xml:space="preserve"> focuses on extracting unique and discriminative features from histopathological images, particularly those from the </w:t>
      </w:r>
      <w:proofErr w:type="spellStart"/>
      <w:r w:rsidR="00404065" w:rsidRPr="00AF67E4">
        <w:t>BreakHis</w:t>
      </w:r>
      <w:proofErr w:type="spellEnd"/>
      <w:r w:rsidR="00404065" w:rsidRPr="00AF67E4">
        <w:t xml:space="preserve"> dataset. The integration of Bi-LSTM networks into the hybrid model addresses challenges such as the vanishing gradient problem and ensures the retention of long-term dependencies across training epochs. Additionally, the attention mechanism is employed to prioritize the most relevant features within the images, thereby refining the classification process. </w:t>
      </w:r>
    </w:p>
    <w:p w14:paraId="78B575C5" w14:textId="60B56708" w:rsidR="00007E55" w:rsidRDefault="005107AC" w:rsidP="00AD58A9">
      <w:pPr>
        <w:pStyle w:val="Heading1"/>
      </w:pPr>
      <w:r>
        <w:t xml:space="preserve">Proposed methodology </w:t>
      </w:r>
    </w:p>
    <w:p w14:paraId="20C9DB4C" w14:textId="61726E3A" w:rsidR="000956B1" w:rsidRDefault="000956B1" w:rsidP="00EF6478">
      <w:pPr>
        <w:pStyle w:val="Paragraph"/>
      </w:pPr>
      <w:r w:rsidRPr="00EF6478">
        <w:t xml:space="preserve">The proposed framework </w:t>
      </w:r>
      <w:r w:rsidR="00F837D7" w:rsidRPr="00EF6478">
        <w:t xml:space="preserve">of the study </w:t>
      </w:r>
      <w:r w:rsidRPr="00EF6478">
        <w:t xml:space="preserve">presented in </w:t>
      </w:r>
      <w:r w:rsidRPr="00EF6478">
        <w:fldChar w:fldCharType="begin"/>
      </w:r>
      <w:r w:rsidRPr="00EF6478">
        <w:instrText xml:space="preserve"> REF fig1 \h </w:instrText>
      </w:r>
      <w:r w:rsidR="005C5AD6" w:rsidRPr="00EF6478">
        <w:instrText xml:space="preserve"> \* MERGEFORMAT </w:instrText>
      </w:r>
      <w:r w:rsidRPr="00EF6478">
        <w:fldChar w:fldCharType="separate"/>
      </w:r>
      <w:r w:rsidR="00976E36" w:rsidRPr="00976E36">
        <w:t>FIGURE 1</w:t>
      </w:r>
      <w:r w:rsidRPr="00EF6478">
        <w:fldChar w:fldCharType="end"/>
      </w:r>
      <w:r w:rsidR="002970CA">
        <w:t>b</w:t>
      </w:r>
      <w:r w:rsidRPr="00EF6478">
        <w:t xml:space="preserve">egins by applying data augmentation to ensure balanced class representation. All images are resized to 224x224 pixels to match VGG-19’s input requirements. </w:t>
      </w:r>
      <w:r w:rsidR="004313F4" w:rsidRPr="004313F4">
        <w:t>The dataset is subsequently divided into training, validation, and testing subsets</w:t>
      </w:r>
      <w:r w:rsidR="001D60CB" w:rsidRPr="00EF6478">
        <w:t xml:space="preserve"> </w:t>
      </w:r>
      <w:r w:rsidRPr="00EF6478">
        <w:t>for robust evaluation. A hybrid model is constructed, leveraging VGG-19’s feature extraction capabilities, enhanced by a channel attention mechanism, and integrated with LSTM to capture temporal dependencies. The model is compiled and trained using the training data, and its performance is evaluated on the test set to assess accuracy and generalization.</w:t>
      </w:r>
    </w:p>
    <w:p w14:paraId="6343F773" w14:textId="77777777" w:rsidR="00EF6478" w:rsidRDefault="00EF6478" w:rsidP="00EF6478">
      <w:pPr>
        <w:pStyle w:val="Paragraph"/>
      </w:pPr>
    </w:p>
    <w:p w14:paraId="02CCAFCA" w14:textId="6573A111" w:rsidR="00C0644A" w:rsidRPr="002D1728" w:rsidRDefault="00EF6478" w:rsidP="0045391A">
      <w:pPr>
        <w:pStyle w:val="Paragraph"/>
      </w:pPr>
      <w:r w:rsidRPr="00D12EC3">
        <w:rPr>
          <w:noProof/>
          <w:lang w:val="en-MY" w:eastAsia="en-MY"/>
        </w:rPr>
        <w:drawing>
          <wp:inline distT="0" distB="0" distL="0" distR="0" wp14:anchorId="1939F133" wp14:editId="3B88CCE7">
            <wp:extent cx="5590930" cy="1331089"/>
            <wp:effectExtent l="0" t="0" r="0" b="2540"/>
            <wp:docPr id="1" name="Picture 1" descr="A diagram of a model&#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A diagram of a model&#10;&#10;AI-generated content may be incorrect."/>
                    <pic:cNvPicPr/>
                  </pic:nvPicPr>
                  <pic:blipFill>
                    <a:blip r:embed="rId12"/>
                    <a:stretch>
                      <a:fillRect/>
                    </a:stretch>
                  </pic:blipFill>
                  <pic:spPr>
                    <a:xfrm>
                      <a:off x="0" y="0"/>
                      <a:ext cx="6100522" cy="1452413"/>
                    </a:xfrm>
                    <a:prstGeom prst="rect">
                      <a:avLst/>
                    </a:prstGeom>
                  </pic:spPr>
                </pic:pic>
              </a:graphicData>
            </a:graphic>
          </wp:inline>
        </w:drawing>
      </w:r>
    </w:p>
    <w:p w14:paraId="5071D20E" w14:textId="71FB58BF" w:rsidR="00C0644A" w:rsidRPr="00007E55" w:rsidRDefault="00EF6478" w:rsidP="0045391A">
      <w:pPr>
        <w:pStyle w:val="Paragraph"/>
        <w:spacing w:before="120"/>
        <w:ind w:firstLine="0"/>
        <w:jc w:val="center"/>
      </w:pPr>
      <w:bookmarkStart w:id="0" w:name="fig1"/>
      <w:r w:rsidRPr="002D1728">
        <w:rPr>
          <w:b/>
          <w:bCs/>
        </w:rPr>
        <w:t>FIGURE</w:t>
      </w:r>
      <w:r>
        <w:rPr>
          <w:b/>
          <w:bCs/>
        </w:rPr>
        <w:t xml:space="preserve"> </w:t>
      </w:r>
      <w:r w:rsidRPr="00EF6478">
        <w:rPr>
          <w:b/>
          <w:bCs/>
        </w:rPr>
        <w:t>1</w:t>
      </w:r>
      <w:bookmarkEnd w:id="0"/>
      <w:r w:rsidRPr="00EF6478">
        <w:rPr>
          <w:b/>
          <w:bCs/>
        </w:rPr>
        <w:t>.</w:t>
      </w:r>
      <w:r>
        <w:t xml:space="preserve"> </w:t>
      </w:r>
      <w:r w:rsidR="00C0644A">
        <w:t>Overall framework</w:t>
      </w:r>
    </w:p>
    <w:p w14:paraId="58BFFDA5" w14:textId="1B03394C" w:rsidR="00377F96" w:rsidRDefault="005107AC" w:rsidP="00AD58A9">
      <w:pPr>
        <w:pStyle w:val="Heading2"/>
      </w:pPr>
      <w:r w:rsidRPr="009A4756">
        <w:t xml:space="preserve">The </w:t>
      </w:r>
      <w:r w:rsidR="00377F96">
        <w:t>dataset</w:t>
      </w:r>
    </w:p>
    <w:p w14:paraId="3BA1D7B4" w14:textId="49A1760D" w:rsidR="00173708" w:rsidRPr="00BB480F" w:rsidRDefault="00DE5D2D" w:rsidP="00BB480F">
      <w:pPr>
        <w:pStyle w:val="Paragraph"/>
      </w:pPr>
      <w:r w:rsidRPr="00BB480F">
        <w:t xml:space="preserve">The </w:t>
      </w:r>
      <w:proofErr w:type="spellStart"/>
      <w:r w:rsidRPr="00BB480F">
        <w:t>BreaKHis</w:t>
      </w:r>
      <w:proofErr w:type="spellEnd"/>
      <w:r w:rsidRPr="00BB480F">
        <w:t xml:space="preserve"> dataset</w:t>
      </w:r>
      <w:r w:rsidR="00CD7160" w:rsidRPr="00BB480F">
        <w:t xml:space="preserve"> (images </w:t>
      </w:r>
      <w:r w:rsidR="00D21075" w:rsidRPr="00BB480F">
        <w:t xml:space="preserve">from the dataset </w:t>
      </w:r>
      <w:r w:rsidR="00CD7160" w:rsidRPr="00BB480F">
        <w:t xml:space="preserve">are shown in </w:t>
      </w:r>
      <w:r w:rsidR="00CD7160" w:rsidRPr="00BB480F">
        <w:fldChar w:fldCharType="begin"/>
      </w:r>
      <w:r w:rsidR="00CD7160" w:rsidRPr="00BB480F">
        <w:instrText xml:space="preserve"> REF fig2 \h </w:instrText>
      </w:r>
      <w:r w:rsidR="002970CA" w:rsidRPr="00BB480F">
        <w:instrText xml:space="preserve"> \* MERGEFORMAT </w:instrText>
      </w:r>
      <w:r w:rsidR="00CD7160" w:rsidRPr="00BB480F">
        <w:fldChar w:fldCharType="separate"/>
      </w:r>
      <w:r w:rsidR="00976E36" w:rsidRPr="00976E36">
        <w:t>FIGURE 2.</w:t>
      </w:r>
      <w:r w:rsidR="00976E36" w:rsidRPr="00AD58A9">
        <w:rPr>
          <w:b/>
          <w:bCs/>
        </w:rPr>
        <w:t xml:space="preserve"> </w:t>
      </w:r>
      <w:r w:rsidR="00CD7160" w:rsidRPr="00BB480F">
        <w:fldChar w:fldCharType="end"/>
      </w:r>
      <w:r w:rsidR="00CD7160" w:rsidRPr="00BB480F">
        <w:t>)</w:t>
      </w:r>
      <w:r w:rsidRPr="00BB480F">
        <w:t xml:space="preserve"> </w:t>
      </w:r>
      <w:r w:rsidR="007A0DC6" w:rsidRPr="007A0DC6">
        <w:t xml:space="preserve">The dataset comprises a total of 7,909 instances, categorized into two groups: benign and malignant. The benign category includes 2,440 instances and is regarded as the underrepresented class, whereas the malignant category contains 5,429 instances, making it the dominant class. These samples were acquired from 82 individual patients and captured under four distinct magnification levels: 40×, 100×, 200×, and 400×. Each of the benign and malignant groups is further subdivided into four specific histological types. The benign group consists of Adenosis (A), Fibroadenoma (F), Tubular Adenoma (TA), and Phyllodes Tumor (PT). The malignant </w:t>
      </w:r>
      <w:r w:rsidR="006C0C23" w:rsidRPr="007A0DC6">
        <w:t>groups include</w:t>
      </w:r>
      <w:r w:rsidR="007A0DC6" w:rsidRPr="007A0DC6">
        <w:t xml:space="preserve"> Ductal Carcinoma (DC), Lobular Carcinoma (LC), Mucinous Carcinoma (MC), and Papillary Carcinoma (PC)</w:t>
      </w:r>
      <w:r w:rsidR="00C021EE">
        <w:t>. T</w:t>
      </w:r>
      <w:r w:rsidR="00CD7160" w:rsidRPr="00BB480F">
        <w:t xml:space="preserve">he detailed number of samples in each class is presented in </w:t>
      </w:r>
      <w:r w:rsidR="00CD7160" w:rsidRPr="00BB480F">
        <w:fldChar w:fldCharType="begin"/>
      </w:r>
      <w:r w:rsidR="00CD7160" w:rsidRPr="00BB480F">
        <w:instrText xml:space="preserve"> REF table1 \h </w:instrText>
      </w:r>
      <w:r w:rsidR="00BB480F">
        <w:instrText xml:space="preserve"> \* MERGEFORMAT </w:instrText>
      </w:r>
      <w:r w:rsidR="00CD7160" w:rsidRPr="00BB480F">
        <w:fldChar w:fldCharType="separate"/>
      </w:r>
      <w:r w:rsidR="00976E36" w:rsidRPr="00976E36">
        <w:t>TABLE 1</w:t>
      </w:r>
      <w:r w:rsidR="00CD7160" w:rsidRPr="00BB480F">
        <w:fldChar w:fldCharType="end"/>
      </w:r>
      <w:r w:rsidR="00D71DC3" w:rsidRPr="00BB480F">
        <w:t xml:space="preserve"> </w:t>
      </w:r>
      <w:r w:rsidR="009E1B64" w:rsidRPr="00BB480F">
        <w:t>[</w:t>
      </w:r>
      <w:r w:rsidR="004460D3" w:rsidRPr="00BB480F">
        <w:fldChar w:fldCharType="begin"/>
      </w:r>
      <w:r w:rsidR="004460D3" w:rsidRPr="00BB480F">
        <w:instrText xml:space="preserve"> REF ref8 \h  \* MERGEFORMAT </w:instrText>
      </w:r>
      <w:r w:rsidR="004460D3" w:rsidRPr="00BB480F">
        <w:fldChar w:fldCharType="separate"/>
      </w:r>
      <w:r w:rsidR="00976E36">
        <w:rPr>
          <w:b/>
          <w:bCs/>
        </w:rPr>
        <w:t>Error! Reference source not found.</w:t>
      </w:r>
      <w:r w:rsidR="004460D3" w:rsidRPr="00BB480F">
        <w:fldChar w:fldCharType="end"/>
      </w:r>
      <w:r w:rsidR="009E1B64" w:rsidRPr="00BB480F">
        <w:t>]</w:t>
      </w:r>
      <w:r w:rsidR="00173708" w:rsidRPr="00BB480F">
        <w:t>.</w:t>
      </w:r>
    </w:p>
    <w:p w14:paraId="2BCC252C" w14:textId="77777777" w:rsidR="002970CA" w:rsidRDefault="002970CA" w:rsidP="004460D3">
      <w:pPr>
        <w:pStyle w:val="ListParagraph"/>
        <w:ind w:left="0"/>
        <w:jc w:val="both"/>
        <w:rPr>
          <w:rFonts w:asciiTheme="majorBidi" w:hAnsiTheme="majorBidi" w:cstheme="majorBidi"/>
          <w:sz w:val="20"/>
          <w:szCs w:val="16"/>
        </w:rPr>
      </w:pPr>
    </w:p>
    <w:p w14:paraId="1E14A8EC" w14:textId="0BA9A78A" w:rsidR="002970CA" w:rsidRPr="00AD58A9" w:rsidRDefault="002970CA" w:rsidP="000338D9">
      <w:pPr>
        <w:pStyle w:val="ListParagraph"/>
        <w:spacing w:before="120"/>
        <w:ind w:left="0"/>
        <w:jc w:val="center"/>
        <w:rPr>
          <w:rFonts w:asciiTheme="majorBidi" w:hAnsiTheme="majorBidi" w:cstheme="majorBidi"/>
          <w:sz w:val="20"/>
          <w:szCs w:val="16"/>
        </w:rPr>
      </w:pPr>
      <w:bookmarkStart w:id="1" w:name="table1"/>
      <w:r>
        <w:rPr>
          <w:rFonts w:asciiTheme="majorBidi" w:hAnsiTheme="majorBidi" w:cstheme="majorBidi"/>
          <w:b/>
          <w:bCs/>
          <w:sz w:val="20"/>
          <w:szCs w:val="16"/>
        </w:rPr>
        <w:t>TABLE</w:t>
      </w:r>
      <w:r w:rsidR="00D97E0C">
        <w:rPr>
          <w:rFonts w:asciiTheme="majorBidi" w:hAnsiTheme="majorBidi" w:cstheme="majorBidi"/>
          <w:b/>
          <w:bCs/>
          <w:sz w:val="20"/>
          <w:szCs w:val="16"/>
        </w:rPr>
        <w:t xml:space="preserve"> </w:t>
      </w:r>
      <w:r>
        <w:rPr>
          <w:rFonts w:asciiTheme="majorBidi" w:hAnsiTheme="majorBidi" w:cstheme="majorBidi"/>
          <w:b/>
          <w:bCs/>
          <w:sz w:val="20"/>
          <w:szCs w:val="16"/>
        </w:rPr>
        <w:t>1</w:t>
      </w:r>
      <w:bookmarkEnd w:id="1"/>
      <w:r w:rsidRPr="003E5A24">
        <w:rPr>
          <w:rFonts w:asciiTheme="majorBidi" w:hAnsiTheme="majorBidi" w:cstheme="majorBidi"/>
          <w:b/>
          <w:bCs/>
          <w:sz w:val="20"/>
          <w:szCs w:val="16"/>
        </w:rPr>
        <w:t xml:space="preserve">. </w:t>
      </w:r>
      <w:r w:rsidR="00173708" w:rsidRPr="002970CA">
        <w:rPr>
          <w:rFonts w:asciiTheme="majorBidi" w:hAnsiTheme="majorBidi" w:cstheme="majorBidi"/>
          <w:sz w:val="20"/>
          <w:szCs w:val="16"/>
        </w:rPr>
        <w:t xml:space="preserve">The </w:t>
      </w:r>
      <w:proofErr w:type="spellStart"/>
      <w:r w:rsidR="00173708" w:rsidRPr="002970CA">
        <w:rPr>
          <w:rFonts w:asciiTheme="majorBidi" w:hAnsiTheme="majorBidi" w:cstheme="majorBidi"/>
          <w:sz w:val="20"/>
          <w:szCs w:val="16"/>
        </w:rPr>
        <w:t>Breakhis</w:t>
      </w:r>
      <w:proofErr w:type="spellEnd"/>
      <w:r w:rsidR="00173708" w:rsidRPr="002970CA">
        <w:rPr>
          <w:rFonts w:asciiTheme="majorBidi" w:hAnsiTheme="majorBidi" w:cstheme="majorBidi"/>
          <w:sz w:val="20"/>
          <w:szCs w:val="16"/>
        </w:rPr>
        <w:t xml:space="preserve"> dataset description</w:t>
      </w:r>
    </w:p>
    <w:tbl>
      <w:tblPr>
        <w:tblStyle w:val="TableGrid"/>
        <w:tblW w:w="5000" w:type="pct"/>
        <w:tblBorders>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575"/>
        <w:gridCol w:w="1724"/>
        <w:gridCol w:w="1516"/>
        <w:gridCol w:w="1516"/>
        <w:gridCol w:w="1516"/>
        <w:gridCol w:w="1513"/>
      </w:tblGrid>
      <w:tr w:rsidR="00173708" w:rsidRPr="00AD58A9" w14:paraId="3AB05146" w14:textId="77777777" w:rsidTr="00AD58A9">
        <w:trPr>
          <w:trHeight w:val="258"/>
        </w:trPr>
        <w:tc>
          <w:tcPr>
            <w:tcW w:w="841" w:type="pct"/>
            <w:tcBorders>
              <w:top w:val="single" w:sz="4" w:space="0" w:color="auto"/>
              <w:bottom w:val="single" w:sz="4" w:space="0" w:color="auto"/>
            </w:tcBorders>
          </w:tcPr>
          <w:p w14:paraId="748C582C" w14:textId="77777777" w:rsidR="00173708" w:rsidRPr="00AD58A9" w:rsidRDefault="00173708" w:rsidP="00AD58A9">
            <w:pPr>
              <w:jc w:val="center"/>
              <w:rPr>
                <w:b/>
                <w:sz w:val="18"/>
                <w:szCs w:val="18"/>
              </w:rPr>
            </w:pPr>
            <w:r w:rsidRPr="00AD58A9">
              <w:rPr>
                <w:b/>
                <w:sz w:val="18"/>
                <w:szCs w:val="18"/>
              </w:rPr>
              <w:t>Class</w:t>
            </w:r>
          </w:p>
        </w:tc>
        <w:tc>
          <w:tcPr>
            <w:tcW w:w="921" w:type="pct"/>
            <w:tcBorders>
              <w:top w:val="single" w:sz="4" w:space="0" w:color="auto"/>
              <w:bottom w:val="single" w:sz="4" w:space="0" w:color="auto"/>
            </w:tcBorders>
          </w:tcPr>
          <w:p w14:paraId="471F962E" w14:textId="77777777" w:rsidR="00173708" w:rsidRPr="00AD58A9" w:rsidRDefault="00173708" w:rsidP="00AD58A9">
            <w:pPr>
              <w:jc w:val="center"/>
              <w:rPr>
                <w:b/>
                <w:sz w:val="18"/>
                <w:szCs w:val="18"/>
              </w:rPr>
            </w:pPr>
            <w:r w:rsidRPr="00AD58A9">
              <w:rPr>
                <w:b/>
                <w:sz w:val="18"/>
                <w:szCs w:val="18"/>
              </w:rPr>
              <w:t>Type</w:t>
            </w:r>
          </w:p>
        </w:tc>
        <w:tc>
          <w:tcPr>
            <w:tcW w:w="810" w:type="pct"/>
            <w:tcBorders>
              <w:top w:val="single" w:sz="4" w:space="0" w:color="auto"/>
              <w:bottom w:val="single" w:sz="4" w:space="0" w:color="auto"/>
            </w:tcBorders>
          </w:tcPr>
          <w:p w14:paraId="21D148D7" w14:textId="77777777" w:rsidR="00173708" w:rsidRPr="00AD58A9" w:rsidRDefault="00173708" w:rsidP="00AD58A9">
            <w:pPr>
              <w:jc w:val="center"/>
              <w:rPr>
                <w:b/>
                <w:sz w:val="18"/>
                <w:szCs w:val="18"/>
              </w:rPr>
            </w:pPr>
            <w:r w:rsidRPr="00AD58A9">
              <w:rPr>
                <w:b/>
                <w:sz w:val="18"/>
                <w:szCs w:val="18"/>
              </w:rPr>
              <w:t>40x</w:t>
            </w:r>
          </w:p>
        </w:tc>
        <w:tc>
          <w:tcPr>
            <w:tcW w:w="810" w:type="pct"/>
            <w:tcBorders>
              <w:top w:val="single" w:sz="4" w:space="0" w:color="auto"/>
              <w:bottom w:val="single" w:sz="4" w:space="0" w:color="auto"/>
            </w:tcBorders>
          </w:tcPr>
          <w:p w14:paraId="74E429AF" w14:textId="77777777" w:rsidR="00173708" w:rsidRPr="00AD58A9" w:rsidRDefault="00173708" w:rsidP="00AD58A9">
            <w:pPr>
              <w:jc w:val="center"/>
              <w:rPr>
                <w:b/>
                <w:sz w:val="18"/>
                <w:szCs w:val="18"/>
              </w:rPr>
            </w:pPr>
            <w:r w:rsidRPr="00AD58A9">
              <w:rPr>
                <w:b/>
                <w:sz w:val="18"/>
                <w:szCs w:val="18"/>
              </w:rPr>
              <w:t>100x</w:t>
            </w:r>
          </w:p>
        </w:tc>
        <w:tc>
          <w:tcPr>
            <w:tcW w:w="810" w:type="pct"/>
            <w:tcBorders>
              <w:top w:val="single" w:sz="4" w:space="0" w:color="auto"/>
              <w:bottom w:val="single" w:sz="4" w:space="0" w:color="auto"/>
            </w:tcBorders>
          </w:tcPr>
          <w:p w14:paraId="702006A6" w14:textId="77777777" w:rsidR="00173708" w:rsidRPr="00AD58A9" w:rsidRDefault="00173708" w:rsidP="00AD58A9">
            <w:pPr>
              <w:jc w:val="center"/>
              <w:rPr>
                <w:b/>
                <w:sz w:val="18"/>
                <w:szCs w:val="18"/>
              </w:rPr>
            </w:pPr>
            <w:r w:rsidRPr="00AD58A9">
              <w:rPr>
                <w:b/>
                <w:sz w:val="18"/>
                <w:szCs w:val="18"/>
              </w:rPr>
              <w:t>200x</w:t>
            </w:r>
          </w:p>
        </w:tc>
        <w:tc>
          <w:tcPr>
            <w:tcW w:w="808" w:type="pct"/>
            <w:tcBorders>
              <w:top w:val="single" w:sz="4" w:space="0" w:color="auto"/>
              <w:bottom w:val="single" w:sz="4" w:space="0" w:color="auto"/>
            </w:tcBorders>
          </w:tcPr>
          <w:p w14:paraId="17ABF3AF" w14:textId="77777777" w:rsidR="00173708" w:rsidRPr="00AD58A9" w:rsidRDefault="00173708" w:rsidP="00AD58A9">
            <w:pPr>
              <w:jc w:val="center"/>
              <w:rPr>
                <w:b/>
                <w:sz w:val="18"/>
                <w:szCs w:val="18"/>
              </w:rPr>
            </w:pPr>
            <w:r w:rsidRPr="00AD58A9">
              <w:rPr>
                <w:b/>
                <w:sz w:val="18"/>
                <w:szCs w:val="18"/>
              </w:rPr>
              <w:t>400x</w:t>
            </w:r>
          </w:p>
        </w:tc>
      </w:tr>
      <w:tr w:rsidR="00173708" w:rsidRPr="00AD58A9" w14:paraId="7FD5E57B" w14:textId="77777777" w:rsidTr="00AD58A9">
        <w:trPr>
          <w:trHeight w:val="258"/>
        </w:trPr>
        <w:tc>
          <w:tcPr>
            <w:tcW w:w="841" w:type="pct"/>
            <w:tcBorders>
              <w:top w:val="single" w:sz="4" w:space="0" w:color="auto"/>
            </w:tcBorders>
          </w:tcPr>
          <w:p w14:paraId="192AB5F6" w14:textId="77777777" w:rsidR="00173708" w:rsidRPr="00AD58A9" w:rsidRDefault="00173708" w:rsidP="00AD58A9">
            <w:pPr>
              <w:pStyle w:val="Paragraph"/>
            </w:pPr>
            <w:r w:rsidRPr="00AD58A9">
              <w:t>Benign</w:t>
            </w:r>
          </w:p>
        </w:tc>
        <w:tc>
          <w:tcPr>
            <w:tcW w:w="921" w:type="pct"/>
            <w:tcBorders>
              <w:top w:val="single" w:sz="4" w:space="0" w:color="auto"/>
            </w:tcBorders>
          </w:tcPr>
          <w:p w14:paraId="16935571" w14:textId="77777777" w:rsidR="00173708" w:rsidRPr="00AD58A9" w:rsidRDefault="00173708" w:rsidP="00AD58A9">
            <w:pPr>
              <w:pStyle w:val="Paragraph"/>
            </w:pPr>
            <w:r w:rsidRPr="00AD58A9">
              <w:t>Adenosis</w:t>
            </w:r>
          </w:p>
        </w:tc>
        <w:tc>
          <w:tcPr>
            <w:tcW w:w="810" w:type="pct"/>
            <w:tcBorders>
              <w:top w:val="single" w:sz="4" w:space="0" w:color="auto"/>
            </w:tcBorders>
          </w:tcPr>
          <w:p w14:paraId="2D4196EF" w14:textId="77777777" w:rsidR="00173708" w:rsidRPr="00AD58A9" w:rsidRDefault="00173708" w:rsidP="00AD58A9">
            <w:pPr>
              <w:pStyle w:val="Paragraph"/>
            </w:pPr>
            <w:r w:rsidRPr="00AD58A9">
              <w:t>114</w:t>
            </w:r>
          </w:p>
        </w:tc>
        <w:tc>
          <w:tcPr>
            <w:tcW w:w="810" w:type="pct"/>
            <w:tcBorders>
              <w:top w:val="single" w:sz="4" w:space="0" w:color="auto"/>
            </w:tcBorders>
          </w:tcPr>
          <w:p w14:paraId="48482238" w14:textId="77777777" w:rsidR="00173708" w:rsidRPr="00AD58A9" w:rsidRDefault="00173708" w:rsidP="00AD58A9">
            <w:pPr>
              <w:pStyle w:val="Paragraph"/>
            </w:pPr>
            <w:r w:rsidRPr="00AD58A9">
              <w:t>113</w:t>
            </w:r>
          </w:p>
        </w:tc>
        <w:tc>
          <w:tcPr>
            <w:tcW w:w="810" w:type="pct"/>
            <w:tcBorders>
              <w:top w:val="single" w:sz="4" w:space="0" w:color="auto"/>
            </w:tcBorders>
          </w:tcPr>
          <w:p w14:paraId="12559E8E" w14:textId="77777777" w:rsidR="00173708" w:rsidRPr="00AD58A9" w:rsidRDefault="00173708" w:rsidP="00AD58A9">
            <w:pPr>
              <w:pStyle w:val="Paragraph"/>
            </w:pPr>
            <w:r w:rsidRPr="00AD58A9">
              <w:t>111</w:t>
            </w:r>
          </w:p>
        </w:tc>
        <w:tc>
          <w:tcPr>
            <w:tcW w:w="808" w:type="pct"/>
            <w:tcBorders>
              <w:top w:val="single" w:sz="4" w:space="0" w:color="auto"/>
            </w:tcBorders>
          </w:tcPr>
          <w:p w14:paraId="79B069C0" w14:textId="77777777" w:rsidR="00173708" w:rsidRPr="00AD58A9" w:rsidRDefault="00173708" w:rsidP="00AD58A9">
            <w:pPr>
              <w:pStyle w:val="Paragraph"/>
            </w:pPr>
            <w:r w:rsidRPr="00AD58A9">
              <w:t>106</w:t>
            </w:r>
          </w:p>
        </w:tc>
      </w:tr>
      <w:tr w:rsidR="00173708" w:rsidRPr="00AD58A9" w14:paraId="2D5B9D24" w14:textId="77777777" w:rsidTr="00AD58A9">
        <w:trPr>
          <w:trHeight w:val="269"/>
        </w:trPr>
        <w:tc>
          <w:tcPr>
            <w:tcW w:w="841" w:type="pct"/>
          </w:tcPr>
          <w:p w14:paraId="4BD18DE7" w14:textId="77777777" w:rsidR="00173708" w:rsidRPr="00AD58A9" w:rsidRDefault="00173708" w:rsidP="00AD58A9">
            <w:pPr>
              <w:pStyle w:val="Paragraph"/>
            </w:pPr>
          </w:p>
        </w:tc>
        <w:tc>
          <w:tcPr>
            <w:tcW w:w="921" w:type="pct"/>
          </w:tcPr>
          <w:p w14:paraId="413DB840" w14:textId="77777777" w:rsidR="00173708" w:rsidRPr="00AD58A9" w:rsidRDefault="00173708" w:rsidP="00AD58A9">
            <w:pPr>
              <w:pStyle w:val="Paragraph"/>
            </w:pPr>
            <w:r w:rsidRPr="00AD58A9">
              <w:t>Fibro</w:t>
            </w:r>
          </w:p>
        </w:tc>
        <w:tc>
          <w:tcPr>
            <w:tcW w:w="810" w:type="pct"/>
          </w:tcPr>
          <w:p w14:paraId="77D24736" w14:textId="77777777" w:rsidR="00173708" w:rsidRPr="00AD58A9" w:rsidRDefault="00173708" w:rsidP="00AD58A9">
            <w:pPr>
              <w:pStyle w:val="Paragraph"/>
            </w:pPr>
            <w:r w:rsidRPr="00AD58A9">
              <w:t>253</w:t>
            </w:r>
          </w:p>
        </w:tc>
        <w:tc>
          <w:tcPr>
            <w:tcW w:w="810" w:type="pct"/>
          </w:tcPr>
          <w:p w14:paraId="5902EC42" w14:textId="77777777" w:rsidR="00173708" w:rsidRPr="00AD58A9" w:rsidRDefault="00173708" w:rsidP="00AD58A9">
            <w:pPr>
              <w:pStyle w:val="Paragraph"/>
            </w:pPr>
            <w:r w:rsidRPr="00AD58A9">
              <w:t>260</w:t>
            </w:r>
          </w:p>
        </w:tc>
        <w:tc>
          <w:tcPr>
            <w:tcW w:w="810" w:type="pct"/>
          </w:tcPr>
          <w:p w14:paraId="602E93BD" w14:textId="77777777" w:rsidR="00173708" w:rsidRPr="00AD58A9" w:rsidRDefault="00173708" w:rsidP="00AD58A9">
            <w:pPr>
              <w:pStyle w:val="Paragraph"/>
            </w:pPr>
            <w:r w:rsidRPr="00AD58A9">
              <w:t>264</w:t>
            </w:r>
          </w:p>
        </w:tc>
        <w:tc>
          <w:tcPr>
            <w:tcW w:w="808" w:type="pct"/>
          </w:tcPr>
          <w:p w14:paraId="75E6ABD9" w14:textId="77777777" w:rsidR="00173708" w:rsidRPr="00AD58A9" w:rsidRDefault="00173708" w:rsidP="00AD58A9">
            <w:pPr>
              <w:pStyle w:val="Paragraph"/>
            </w:pPr>
            <w:r w:rsidRPr="00AD58A9">
              <w:t>237</w:t>
            </w:r>
          </w:p>
        </w:tc>
      </w:tr>
      <w:tr w:rsidR="00173708" w:rsidRPr="00AD58A9" w14:paraId="51060486" w14:textId="77777777" w:rsidTr="00AD58A9">
        <w:trPr>
          <w:trHeight w:val="258"/>
        </w:trPr>
        <w:tc>
          <w:tcPr>
            <w:tcW w:w="841" w:type="pct"/>
          </w:tcPr>
          <w:p w14:paraId="2EA84AEA" w14:textId="77777777" w:rsidR="00173708" w:rsidRPr="00AD58A9" w:rsidRDefault="00173708" w:rsidP="00AD58A9">
            <w:pPr>
              <w:pStyle w:val="Paragraph"/>
            </w:pPr>
          </w:p>
        </w:tc>
        <w:tc>
          <w:tcPr>
            <w:tcW w:w="921" w:type="pct"/>
          </w:tcPr>
          <w:p w14:paraId="094ECEE0" w14:textId="77777777" w:rsidR="00173708" w:rsidRPr="00AD58A9" w:rsidRDefault="00173708" w:rsidP="00AD58A9">
            <w:pPr>
              <w:pStyle w:val="Paragraph"/>
            </w:pPr>
            <w:proofErr w:type="spellStart"/>
            <w:r w:rsidRPr="00AD58A9">
              <w:t>Tublar</w:t>
            </w:r>
            <w:proofErr w:type="spellEnd"/>
          </w:p>
        </w:tc>
        <w:tc>
          <w:tcPr>
            <w:tcW w:w="810" w:type="pct"/>
          </w:tcPr>
          <w:p w14:paraId="2F630F03" w14:textId="77777777" w:rsidR="00173708" w:rsidRPr="00AD58A9" w:rsidRDefault="00173708" w:rsidP="00AD58A9">
            <w:pPr>
              <w:pStyle w:val="Paragraph"/>
            </w:pPr>
            <w:r w:rsidRPr="00AD58A9">
              <w:t>109</w:t>
            </w:r>
          </w:p>
        </w:tc>
        <w:tc>
          <w:tcPr>
            <w:tcW w:w="810" w:type="pct"/>
          </w:tcPr>
          <w:p w14:paraId="0643C34E" w14:textId="77777777" w:rsidR="00173708" w:rsidRPr="00AD58A9" w:rsidRDefault="00173708" w:rsidP="00AD58A9">
            <w:pPr>
              <w:pStyle w:val="Paragraph"/>
            </w:pPr>
            <w:r w:rsidRPr="00AD58A9">
              <w:t>121</w:t>
            </w:r>
          </w:p>
        </w:tc>
        <w:tc>
          <w:tcPr>
            <w:tcW w:w="810" w:type="pct"/>
          </w:tcPr>
          <w:p w14:paraId="70A8394F" w14:textId="77777777" w:rsidR="00173708" w:rsidRPr="00AD58A9" w:rsidRDefault="00173708" w:rsidP="00AD58A9">
            <w:pPr>
              <w:pStyle w:val="Paragraph"/>
            </w:pPr>
            <w:r w:rsidRPr="00AD58A9">
              <w:t>108</w:t>
            </w:r>
          </w:p>
        </w:tc>
        <w:tc>
          <w:tcPr>
            <w:tcW w:w="808" w:type="pct"/>
          </w:tcPr>
          <w:p w14:paraId="00AB91D3" w14:textId="77777777" w:rsidR="00173708" w:rsidRPr="00AD58A9" w:rsidRDefault="00173708" w:rsidP="00AD58A9">
            <w:pPr>
              <w:pStyle w:val="Paragraph"/>
            </w:pPr>
            <w:r w:rsidRPr="00AD58A9">
              <w:t>115</w:t>
            </w:r>
          </w:p>
        </w:tc>
      </w:tr>
      <w:tr w:rsidR="00173708" w:rsidRPr="00AD58A9" w14:paraId="2171AF01" w14:textId="77777777" w:rsidTr="00AD58A9">
        <w:trPr>
          <w:trHeight w:val="258"/>
        </w:trPr>
        <w:tc>
          <w:tcPr>
            <w:tcW w:w="841" w:type="pct"/>
          </w:tcPr>
          <w:p w14:paraId="6EE85D59" w14:textId="77777777" w:rsidR="00173708" w:rsidRPr="00AD58A9" w:rsidRDefault="00173708" w:rsidP="00AD58A9">
            <w:pPr>
              <w:pStyle w:val="Paragraph"/>
            </w:pPr>
          </w:p>
        </w:tc>
        <w:tc>
          <w:tcPr>
            <w:tcW w:w="921" w:type="pct"/>
          </w:tcPr>
          <w:p w14:paraId="63520E60" w14:textId="77777777" w:rsidR="00173708" w:rsidRPr="00AD58A9" w:rsidRDefault="00173708" w:rsidP="00AD58A9">
            <w:pPr>
              <w:pStyle w:val="Paragraph"/>
            </w:pPr>
            <w:proofErr w:type="spellStart"/>
            <w:r w:rsidRPr="00AD58A9">
              <w:t>phylodes</w:t>
            </w:r>
            <w:proofErr w:type="spellEnd"/>
          </w:p>
        </w:tc>
        <w:tc>
          <w:tcPr>
            <w:tcW w:w="810" w:type="pct"/>
          </w:tcPr>
          <w:p w14:paraId="5DFE5A35" w14:textId="77777777" w:rsidR="00173708" w:rsidRPr="00AD58A9" w:rsidRDefault="00173708" w:rsidP="00AD58A9">
            <w:pPr>
              <w:pStyle w:val="Paragraph"/>
            </w:pPr>
            <w:r w:rsidRPr="00AD58A9">
              <w:t>149</w:t>
            </w:r>
          </w:p>
        </w:tc>
        <w:tc>
          <w:tcPr>
            <w:tcW w:w="810" w:type="pct"/>
          </w:tcPr>
          <w:p w14:paraId="01D77B39" w14:textId="77777777" w:rsidR="00173708" w:rsidRPr="00AD58A9" w:rsidRDefault="00173708" w:rsidP="00AD58A9">
            <w:pPr>
              <w:pStyle w:val="Paragraph"/>
            </w:pPr>
            <w:r w:rsidRPr="00AD58A9">
              <w:t>150</w:t>
            </w:r>
          </w:p>
        </w:tc>
        <w:tc>
          <w:tcPr>
            <w:tcW w:w="810" w:type="pct"/>
          </w:tcPr>
          <w:p w14:paraId="429EF6A0" w14:textId="77777777" w:rsidR="00173708" w:rsidRPr="00AD58A9" w:rsidRDefault="00173708" w:rsidP="00AD58A9">
            <w:pPr>
              <w:pStyle w:val="Paragraph"/>
            </w:pPr>
            <w:r w:rsidRPr="00AD58A9">
              <w:t>140</w:t>
            </w:r>
          </w:p>
        </w:tc>
        <w:tc>
          <w:tcPr>
            <w:tcW w:w="808" w:type="pct"/>
          </w:tcPr>
          <w:p w14:paraId="67682574" w14:textId="77777777" w:rsidR="00173708" w:rsidRPr="00AD58A9" w:rsidRDefault="00173708" w:rsidP="00AD58A9">
            <w:pPr>
              <w:pStyle w:val="Paragraph"/>
            </w:pPr>
            <w:r w:rsidRPr="00AD58A9">
              <w:t>130</w:t>
            </w:r>
          </w:p>
        </w:tc>
      </w:tr>
      <w:tr w:rsidR="00173708" w:rsidRPr="00AD58A9" w14:paraId="2458FAB5" w14:textId="77777777" w:rsidTr="00AD58A9">
        <w:trPr>
          <w:trHeight w:val="258"/>
        </w:trPr>
        <w:tc>
          <w:tcPr>
            <w:tcW w:w="841" w:type="pct"/>
          </w:tcPr>
          <w:p w14:paraId="2153875E" w14:textId="77777777" w:rsidR="00173708" w:rsidRPr="00AD58A9" w:rsidRDefault="00173708" w:rsidP="00AD58A9">
            <w:pPr>
              <w:pStyle w:val="Paragraph"/>
            </w:pPr>
            <w:r w:rsidRPr="00AD58A9">
              <w:t>Malignant</w:t>
            </w:r>
          </w:p>
        </w:tc>
        <w:tc>
          <w:tcPr>
            <w:tcW w:w="921" w:type="pct"/>
          </w:tcPr>
          <w:p w14:paraId="1C7CD800" w14:textId="77777777" w:rsidR="00173708" w:rsidRPr="00AD58A9" w:rsidRDefault="00173708" w:rsidP="00AD58A9">
            <w:pPr>
              <w:pStyle w:val="Paragraph"/>
            </w:pPr>
            <w:r w:rsidRPr="00AD58A9">
              <w:t>Ductal</w:t>
            </w:r>
          </w:p>
        </w:tc>
        <w:tc>
          <w:tcPr>
            <w:tcW w:w="810" w:type="pct"/>
          </w:tcPr>
          <w:p w14:paraId="7C7729F9" w14:textId="77777777" w:rsidR="00173708" w:rsidRPr="00AD58A9" w:rsidRDefault="00173708" w:rsidP="00AD58A9">
            <w:pPr>
              <w:pStyle w:val="Paragraph"/>
            </w:pPr>
            <w:r w:rsidRPr="00AD58A9">
              <w:t>864</w:t>
            </w:r>
          </w:p>
        </w:tc>
        <w:tc>
          <w:tcPr>
            <w:tcW w:w="810" w:type="pct"/>
          </w:tcPr>
          <w:p w14:paraId="02923B95" w14:textId="77777777" w:rsidR="00173708" w:rsidRPr="00AD58A9" w:rsidRDefault="00173708" w:rsidP="00AD58A9">
            <w:pPr>
              <w:pStyle w:val="Paragraph"/>
            </w:pPr>
            <w:r w:rsidRPr="00AD58A9">
              <w:t>903</w:t>
            </w:r>
          </w:p>
        </w:tc>
        <w:tc>
          <w:tcPr>
            <w:tcW w:w="810" w:type="pct"/>
          </w:tcPr>
          <w:p w14:paraId="3F047C00" w14:textId="77777777" w:rsidR="00173708" w:rsidRPr="00AD58A9" w:rsidRDefault="00173708" w:rsidP="00AD58A9">
            <w:pPr>
              <w:pStyle w:val="Paragraph"/>
            </w:pPr>
            <w:r w:rsidRPr="00AD58A9">
              <w:t>896</w:t>
            </w:r>
          </w:p>
        </w:tc>
        <w:tc>
          <w:tcPr>
            <w:tcW w:w="808" w:type="pct"/>
          </w:tcPr>
          <w:p w14:paraId="2A15E0AC" w14:textId="77777777" w:rsidR="00173708" w:rsidRPr="00AD58A9" w:rsidRDefault="00173708" w:rsidP="00AD58A9">
            <w:pPr>
              <w:pStyle w:val="Paragraph"/>
            </w:pPr>
            <w:r w:rsidRPr="00AD58A9">
              <w:t>788</w:t>
            </w:r>
          </w:p>
        </w:tc>
      </w:tr>
      <w:tr w:rsidR="00173708" w:rsidRPr="00AD58A9" w14:paraId="433F2822" w14:textId="77777777" w:rsidTr="00AD58A9">
        <w:trPr>
          <w:trHeight w:val="258"/>
        </w:trPr>
        <w:tc>
          <w:tcPr>
            <w:tcW w:w="841" w:type="pct"/>
          </w:tcPr>
          <w:p w14:paraId="0496AB87" w14:textId="77777777" w:rsidR="00173708" w:rsidRPr="00AD58A9" w:rsidRDefault="00173708" w:rsidP="00AD58A9">
            <w:pPr>
              <w:pStyle w:val="Paragraph"/>
            </w:pPr>
          </w:p>
        </w:tc>
        <w:tc>
          <w:tcPr>
            <w:tcW w:w="921" w:type="pct"/>
          </w:tcPr>
          <w:p w14:paraId="233F0F3F" w14:textId="77777777" w:rsidR="00173708" w:rsidRPr="00AD58A9" w:rsidRDefault="00173708" w:rsidP="00AD58A9">
            <w:pPr>
              <w:pStyle w:val="Paragraph"/>
            </w:pPr>
            <w:r w:rsidRPr="00AD58A9">
              <w:t>Lobular</w:t>
            </w:r>
          </w:p>
        </w:tc>
        <w:tc>
          <w:tcPr>
            <w:tcW w:w="810" w:type="pct"/>
          </w:tcPr>
          <w:p w14:paraId="45389604" w14:textId="77777777" w:rsidR="00173708" w:rsidRPr="00AD58A9" w:rsidRDefault="00173708" w:rsidP="00AD58A9">
            <w:pPr>
              <w:pStyle w:val="Paragraph"/>
            </w:pPr>
            <w:r w:rsidRPr="00AD58A9">
              <w:t>156</w:t>
            </w:r>
          </w:p>
        </w:tc>
        <w:tc>
          <w:tcPr>
            <w:tcW w:w="810" w:type="pct"/>
          </w:tcPr>
          <w:p w14:paraId="26DFDEC9" w14:textId="77777777" w:rsidR="00173708" w:rsidRPr="00AD58A9" w:rsidRDefault="00173708" w:rsidP="00AD58A9">
            <w:pPr>
              <w:pStyle w:val="Paragraph"/>
            </w:pPr>
            <w:r w:rsidRPr="00AD58A9">
              <w:t>170</w:t>
            </w:r>
          </w:p>
        </w:tc>
        <w:tc>
          <w:tcPr>
            <w:tcW w:w="810" w:type="pct"/>
          </w:tcPr>
          <w:p w14:paraId="75729BDC" w14:textId="77777777" w:rsidR="00173708" w:rsidRPr="00AD58A9" w:rsidRDefault="00173708" w:rsidP="00AD58A9">
            <w:pPr>
              <w:pStyle w:val="Paragraph"/>
            </w:pPr>
            <w:r w:rsidRPr="00AD58A9">
              <w:t>163</w:t>
            </w:r>
          </w:p>
        </w:tc>
        <w:tc>
          <w:tcPr>
            <w:tcW w:w="808" w:type="pct"/>
          </w:tcPr>
          <w:p w14:paraId="48D234C4" w14:textId="77777777" w:rsidR="00173708" w:rsidRPr="00AD58A9" w:rsidRDefault="00173708" w:rsidP="00AD58A9">
            <w:pPr>
              <w:pStyle w:val="Paragraph"/>
            </w:pPr>
            <w:r w:rsidRPr="00AD58A9">
              <w:t>137</w:t>
            </w:r>
          </w:p>
        </w:tc>
      </w:tr>
      <w:tr w:rsidR="00173708" w:rsidRPr="00AD58A9" w14:paraId="05A9ACAC" w14:textId="77777777" w:rsidTr="00AD58A9">
        <w:trPr>
          <w:trHeight w:val="269"/>
        </w:trPr>
        <w:tc>
          <w:tcPr>
            <w:tcW w:w="841" w:type="pct"/>
          </w:tcPr>
          <w:p w14:paraId="68F36D87" w14:textId="77777777" w:rsidR="00173708" w:rsidRPr="00AD58A9" w:rsidRDefault="00173708" w:rsidP="00AD58A9">
            <w:pPr>
              <w:pStyle w:val="Paragraph"/>
            </w:pPr>
          </w:p>
        </w:tc>
        <w:tc>
          <w:tcPr>
            <w:tcW w:w="921" w:type="pct"/>
          </w:tcPr>
          <w:p w14:paraId="5DBDB154" w14:textId="77777777" w:rsidR="00173708" w:rsidRPr="00AD58A9" w:rsidRDefault="00173708" w:rsidP="00AD58A9">
            <w:pPr>
              <w:pStyle w:val="Paragraph"/>
            </w:pPr>
            <w:r w:rsidRPr="00AD58A9">
              <w:t>Mucinous</w:t>
            </w:r>
          </w:p>
        </w:tc>
        <w:tc>
          <w:tcPr>
            <w:tcW w:w="810" w:type="pct"/>
          </w:tcPr>
          <w:p w14:paraId="5148C2D3" w14:textId="77777777" w:rsidR="00173708" w:rsidRPr="00AD58A9" w:rsidRDefault="00173708" w:rsidP="00AD58A9">
            <w:pPr>
              <w:pStyle w:val="Paragraph"/>
            </w:pPr>
            <w:r w:rsidRPr="00AD58A9">
              <w:t>205</w:t>
            </w:r>
          </w:p>
        </w:tc>
        <w:tc>
          <w:tcPr>
            <w:tcW w:w="810" w:type="pct"/>
          </w:tcPr>
          <w:p w14:paraId="6F66F449" w14:textId="77777777" w:rsidR="00173708" w:rsidRPr="00AD58A9" w:rsidRDefault="00173708" w:rsidP="00AD58A9">
            <w:pPr>
              <w:pStyle w:val="Paragraph"/>
            </w:pPr>
            <w:r w:rsidRPr="00AD58A9">
              <w:t>222</w:t>
            </w:r>
          </w:p>
        </w:tc>
        <w:tc>
          <w:tcPr>
            <w:tcW w:w="810" w:type="pct"/>
          </w:tcPr>
          <w:p w14:paraId="5BB69A57" w14:textId="77777777" w:rsidR="00173708" w:rsidRPr="00AD58A9" w:rsidRDefault="00173708" w:rsidP="00AD58A9">
            <w:pPr>
              <w:pStyle w:val="Paragraph"/>
            </w:pPr>
            <w:r w:rsidRPr="00AD58A9">
              <w:t>196</w:t>
            </w:r>
          </w:p>
        </w:tc>
        <w:tc>
          <w:tcPr>
            <w:tcW w:w="808" w:type="pct"/>
          </w:tcPr>
          <w:p w14:paraId="074BE555" w14:textId="77777777" w:rsidR="00173708" w:rsidRPr="00AD58A9" w:rsidRDefault="00173708" w:rsidP="00AD58A9">
            <w:pPr>
              <w:pStyle w:val="Paragraph"/>
            </w:pPr>
            <w:r w:rsidRPr="00AD58A9">
              <w:t>169</w:t>
            </w:r>
          </w:p>
        </w:tc>
      </w:tr>
      <w:tr w:rsidR="00173708" w:rsidRPr="00AD58A9" w14:paraId="30647E43" w14:textId="77777777" w:rsidTr="00AD58A9">
        <w:trPr>
          <w:trHeight w:val="258"/>
        </w:trPr>
        <w:tc>
          <w:tcPr>
            <w:tcW w:w="841" w:type="pct"/>
          </w:tcPr>
          <w:p w14:paraId="5951FE33" w14:textId="77777777" w:rsidR="00173708" w:rsidRPr="00AD58A9" w:rsidRDefault="00173708" w:rsidP="00AD58A9">
            <w:pPr>
              <w:pStyle w:val="Paragraph"/>
            </w:pPr>
          </w:p>
        </w:tc>
        <w:tc>
          <w:tcPr>
            <w:tcW w:w="921" w:type="pct"/>
          </w:tcPr>
          <w:p w14:paraId="3991E1D0" w14:textId="77777777" w:rsidR="00173708" w:rsidRPr="00AD58A9" w:rsidRDefault="00173708" w:rsidP="00AD58A9">
            <w:pPr>
              <w:pStyle w:val="Paragraph"/>
            </w:pPr>
            <w:r w:rsidRPr="00AD58A9">
              <w:t>Papillary</w:t>
            </w:r>
          </w:p>
        </w:tc>
        <w:tc>
          <w:tcPr>
            <w:tcW w:w="810" w:type="pct"/>
          </w:tcPr>
          <w:p w14:paraId="2C90C8FF" w14:textId="77777777" w:rsidR="00173708" w:rsidRPr="00AD58A9" w:rsidRDefault="00173708" w:rsidP="00AD58A9">
            <w:pPr>
              <w:pStyle w:val="Paragraph"/>
            </w:pPr>
            <w:r w:rsidRPr="00AD58A9">
              <w:t>145</w:t>
            </w:r>
          </w:p>
        </w:tc>
        <w:tc>
          <w:tcPr>
            <w:tcW w:w="810" w:type="pct"/>
          </w:tcPr>
          <w:p w14:paraId="497BAFB5" w14:textId="77777777" w:rsidR="00173708" w:rsidRPr="00AD58A9" w:rsidRDefault="00173708" w:rsidP="00AD58A9">
            <w:pPr>
              <w:pStyle w:val="Paragraph"/>
            </w:pPr>
            <w:r w:rsidRPr="00AD58A9">
              <w:t>142</w:t>
            </w:r>
          </w:p>
        </w:tc>
        <w:tc>
          <w:tcPr>
            <w:tcW w:w="810" w:type="pct"/>
          </w:tcPr>
          <w:p w14:paraId="2910A120" w14:textId="77777777" w:rsidR="00173708" w:rsidRPr="00AD58A9" w:rsidRDefault="00173708" w:rsidP="00AD58A9">
            <w:pPr>
              <w:pStyle w:val="Paragraph"/>
            </w:pPr>
            <w:r w:rsidRPr="00AD58A9">
              <w:t>135</w:t>
            </w:r>
          </w:p>
        </w:tc>
        <w:tc>
          <w:tcPr>
            <w:tcW w:w="808" w:type="pct"/>
          </w:tcPr>
          <w:p w14:paraId="7E021174" w14:textId="77777777" w:rsidR="00173708" w:rsidRPr="00AD58A9" w:rsidRDefault="00173708" w:rsidP="00AD58A9">
            <w:pPr>
              <w:pStyle w:val="Paragraph"/>
            </w:pPr>
            <w:r w:rsidRPr="00AD58A9">
              <w:t>138</w:t>
            </w:r>
          </w:p>
        </w:tc>
      </w:tr>
    </w:tbl>
    <w:p w14:paraId="7F632B2E" w14:textId="1A7C802B" w:rsidR="00AD58A9" w:rsidRPr="00173708" w:rsidRDefault="00AD58A9" w:rsidP="00AD58A9">
      <w:pPr>
        <w:ind w:right="1253"/>
        <w:jc w:val="right"/>
        <w:rPr>
          <w:rFonts w:asciiTheme="majorBidi" w:hAnsiTheme="majorBidi" w:cstheme="majorBidi"/>
        </w:rPr>
      </w:pPr>
      <w:r w:rsidRPr="00D7551F">
        <w:rPr>
          <w:rFonts w:asciiTheme="majorBidi" w:hAnsiTheme="majorBidi" w:cstheme="majorBidi"/>
          <w:noProof/>
          <w:lang w:val="en-MY" w:eastAsia="en-MY"/>
        </w:rPr>
        <w:lastRenderedPageBreak/>
        <w:drawing>
          <wp:inline distT="0" distB="0" distL="0" distR="0" wp14:anchorId="354DC039" wp14:editId="129B0C19">
            <wp:extent cx="4444519" cy="2083443"/>
            <wp:effectExtent l="0" t="0" r="635" b="0"/>
            <wp:docPr id="6" name="Picture 6" descr="A collage of images of cells&#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descr="A collage of images of cells&#10;&#10;AI-generated content may be incorrect."/>
                    <pic:cNvPicPr/>
                  </pic:nvPicPr>
                  <pic:blipFill>
                    <a:blip r:embed="rId13"/>
                    <a:stretch>
                      <a:fillRect/>
                    </a:stretch>
                  </pic:blipFill>
                  <pic:spPr>
                    <a:xfrm>
                      <a:off x="0" y="0"/>
                      <a:ext cx="4517519" cy="2117663"/>
                    </a:xfrm>
                    <a:prstGeom prst="rect">
                      <a:avLst/>
                    </a:prstGeom>
                  </pic:spPr>
                </pic:pic>
              </a:graphicData>
            </a:graphic>
          </wp:inline>
        </w:drawing>
      </w:r>
    </w:p>
    <w:p w14:paraId="65B7A811" w14:textId="6939084E" w:rsidR="00142E7D" w:rsidRPr="00F74561" w:rsidRDefault="00AD58A9" w:rsidP="000338D9">
      <w:pPr>
        <w:spacing w:before="120"/>
        <w:ind w:left="425" w:right="544"/>
        <w:jc w:val="center"/>
        <w:rPr>
          <w:rFonts w:asciiTheme="majorBidi" w:hAnsiTheme="majorBidi" w:cstheme="majorBidi"/>
          <w:b/>
          <w:bCs/>
          <w:sz w:val="20"/>
          <w:szCs w:val="16"/>
        </w:rPr>
      </w:pPr>
      <w:bookmarkStart w:id="2" w:name="fig2"/>
      <w:r w:rsidRPr="00AD58A9">
        <w:rPr>
          <w:b/>
          <w:bCs/>
          <w:sz w:val="20"/>
        </w:rPr>
        <w:t>FIGURE</w:t>
      </w:r>
      <w:r>
        <w:rPr>
          <w:b/>
          <w:bCs/>
          <w:sz w:val="20"/>
        </w:rPr>
        <w:t xml:space="preserve"> </w:t>
      </w:r>
      <w:r w:rsidRPr="00AD58A9">
        <w:rPr>
          <w:b/>
          <w:bCs/>
          <w:sz w:val="20"/>
        </w:rPr>
        <w:t xml:space="preserve">2. </w:t>
      </w:r>
      <w:bookmarkEnd w:id="2"/>
      <w:r w:rsidR="00F837D7" w:rsidRPr="00AD58A9">
        <w:rPr>
          <w:sz w:val="20"/>
        </w:rPr>
        <w:t>Sample</w:t>
      </w:r>
      <w:r w:rsidR="00F837D7" w:rsidRPr="00AD58A9">
        <w:rPr>
          <w:rFonts w:asciiTheme="majorBidi" w:hAnsiTheme="majorBidi" w:cstheme="majorBidi"/>
          <w:sz w:val="20"/>
          <w:szCs w:val="16"/>
        </w:rPr>
        <w:t xml:space="preserve"> i</w:t>
      </w:r>
      <w:r w:rsidR="005C5AD6" w:rsidRPr="00AD58A9">
        <w:rPr>
          <w:rFonts w:asciiTheme="majorBidi" w:hAnsiTheme="majorBidi" w:cstheme="majorBidi"/>
          <w:sz w:val="20"/>
          <w:szCs w:val="16"/>
        </w:rPr>
        <w:t xml:space="preserve">mages from the </w:t>
      </w:r>
      <w:proofErr w:type="spellStart"/>
      <w:r w:rsidR="005C5AD6" w:rsidRPr="00AD58A9">
        <w:rPr>
          <w:rFonts w:asciiTheme="majorBidi" w:hAnsiTheme="majorBidi" w:cstheme="majorBidi"/>
          <w:sz w:val="20"/>
          <w:szCs w:val="16"/>
        </w:rPr>
        <w:t>Breakhis</w:t>
      </w:r>
      <w:proofErr w:type="spellEnd"/>
      <w:r w:rsidR="005C5AD6" w:rsidRPr="00AD58A9">
        <w:rPr>
          <w:rFonts w:asciiTheme="majorBidi" w:hAnsiTheme="majorBidi" w:cstheme="majorBidi"/>
          <w:sz w:val="20"/>
          <w:szCs w:val="16"/>
        </w:rPr>
        <w:t xml:space="preserve"> dataset</w:t>
      </w:r>
    </w:p>
    <w:p w14:paraId="7F58917D" w14:textId="23157172" w:rsidR="005107AC" w:rsidRPr="00377F96" w:rsidRDefault="009B64C9" w:rsidP="00377F96">
      <w:pPr>
        <w:pStyle w:val="Heading3"/>
      </w:pPr>
      <w:r w:rsidRPr="00377F96">
        <w:t xml:space="preserve">Dataset pre-processing </w:t>
      </w:r>
    </w:p>
    <w:p w14:paraId="236AC9F9" w14:textId="047F7AD9" w:rsidR="00574E04" w:rsidRPr="00C021EE" w:rsidRDefault="00574E04" w:rsidP="00C021EE">
      <w:pPr>
        <w:pStyle w:val="Paragraph"/>
      </w:pPr>
      <w:r w:rsidRPr="00C021EE">
        <w:t xml:space="preserve">Initially, the histopathological </w:t>
      </w:r>
      <w:r w:rsidR="005C25E2" w:rsidRPr="00C021EE">
        <w:t xml:space="preserve">image sizes were standardized to </w:t>
      </w:r>
      <w:r w:rsidRPr="00C021EE">
        <w:t xml:space="preserve">224x224 </w:t>
      </w:r>
      <w:r w:rsidR="00A718E4" w:rsidRPr="00C021EE">
        <w:t xml:space="preserve">Pixel dimensions modified to align with the input needs of </w:t>
      </w:r>
      <w:r w:rsidR="00AA742E" w:rsidRPr="00C021EE">
        <w:t>the VGG-19 model,</w:t>
      </w:r>
      <w:r w:rsidRPr="00C021EE">
        <w:t xml:space="preserve"> Following this, the dataset underwent a data augmentation process to address class imbalance, oversampling techniques were applied to the minority classes, artificially increasing their representation </w:t>
      </w:r>
      <w:r w:rsidR="001A452F" w:rsidRPr="00C021EE">
        <w:t xml:space="preserve">through producing more variants of </w:t>
      </w:r>
      <w:r w:rsidRPr="00C021EE">
        <w:t xml:space="preserve">existing images through transformations such as rotation, flipping, and scaling. </w:t>
      </w:r>
    </w:p>
    <w:p w14:paraId="678B2872" w14:textId="1256B502" w:rsidR="009B64C9" w:rsidRDefault="009B64C9" w:rsidP="00377F96">
      <w:pPr>
        <w:pStyle w:val="Heading2"/>
      </w:pPr>
      <w:r w:rsidRPr="00227DA8">
        <w:t>Models</w:t>
      </w:r>
    </w:p>
    <w:p w14:paraId="491DB48F" w14:textId="442EAA5F" w:rsidR="009B64C9" w:rsidRDefault="009B64C9" w:rsidP="00771D93">
      <w:pPr>
        <w:pStyle w:val="Heading3"/>
      </w:pPr>
      <w:r w:rsidRPr="004C1DD8">
        <w:t xml:space="preserve">VGG19 Model </w:t>
      </w:r>
      <w:r w:rsidR="00771D93">
        <w:t>Structure</w:t>
      </w:r>
    </w:p>
    <w:p w14:paraId="116C0A37" w14:textId="1F4B936C" w:rsidR="00C9338A" w:rsidRPr="00C021EE" w:rsidRDefault="00771D93" w:rsidP="00C021EE">
      <w:pPr>
        <w:pStyle w:val="Paragraph"/>
      </w:pPr>
      <w:r w:rsidRPr="00C021EE">
        <w:t>VGG-19 is an extensively layered convolutional network, totaling 19 layers</w:t>
      </w:r>
      <w:r w:rsidR="00BD3081" w:rsidRPr="00C021EE">
        <w:t xml:space="preserve">, including 16 convolutional and 3 fully connected layers. It takes input images of size 224×224×3 and uses 3×3 convolutional filters with stride 1 and padding, followed by </w:t>
      </w:r>
      <w:proofErr w:type="spellStart"/>
      <w:r w:rsidR="00BD3081" w:rsidRPr="00C021EE">
        <w:t>ReLU</w:t>
      </w:r>
      <w:proofErr w:type="spellEnd"/>
      <w:r w:rsidR="00BD3081" w:rsidRPr="00C021EE">
        <w:t xml:space="preserve"> activations. The network has five convolutional blocks (with 2, 2, 4, 4, and 4 layers), each ending with 2×2 max-pooling for </w:t>
      </w:r>
      <w:proofErr w:type="spellStart"/>
      <w:r w:rsidR="00BD3081" w:rsidRPr="00C021EE">
        <w:t>downsampling</w:t>
      </w:r>
      <w:proofErr w:type="spellEnd"/>
      <w:r w:rsidR="00BD3081" w:rsidRPr="00C021EE">
        <w:t xml:space="preserve">. After flattening the output, </w:t>
      </w:r>
      <w:r w:rsidR="00A511DA" w:rsidRPr="00C021EE">
        <w:t>it is processed through pair of fully connected layers</w:t>
      </w:r>
      <w:r w:rsidR="00A511DA">
        <w:t xml:space="preserve"> </w:t>
      </w:r>
      <w:r w:rsidR="00BD3081" w:rsidRPr="00C021EE">
        <w:t>of 4096 units (</w:t>
      </w:r>
      <w:proofErr w:type="spellStart"/>
      <w:r w:rsidR="00BD3081" w:rsidRPr="00C021EE">
        <w:t>ReLU</w:t>
      </w:r>
      <w:proofErr w:type="spellEnd"/>
      <w:r w:rsidR="00BD3081" w:rsidRPr="00C021EE">
        <w:t xml:space="preserve">), and a final layer with 1000 </w:t>
      </w:r>
      <w:proofErr w:type="spellStart"/>
      <w:r w:rsidR="00BD3081" w:rsidRPr="00C021EE">
        <w:t>softmax</w:t>
      </w:r>
      <w:proofErr w:type="spellEnd"/>
      <w:r w:rsidR="00BD3081" w:rsidRPr="00C021EE">
        <w:t xml:space="preserve"> units for </w:t>
      </w:r>
      <w:r w:rsidR="003A57F4" w:rsidRPr="00C021EE">
        <w:t>classification</w:t>
      </w:r>
      <w:r w:rsidR="00C1393C" w:rsidRPr="00C021EE">
        <w:t xml:space="preserve">. </w:t>
      </w:r>
      <w:r w:rsidR="00862F47" w:rsidRPr="00C021EE">
        <w:fldChar w:fldCharType="begin"/>
      </w:r>
      <w:r w:rsidR="00862F47" w:rsidRPr="00C021EE">
        <w:instrText xml:space="preserve"> REF fig3a \h </w:instrText>
      </w:r>
      <w:r w:rsidR="00C021EE">
        <w:instrText xml:space="preserve"> \* MERGEFORMAT </w:instrText>
      </w:r>
      <w:r w:rsidR="00862F47" w:rsidRPr="00C021EE">
        <w:fldChar w:fldCharType="separate"/>
      </w:r>
      <w:r w:rsidR="00976E36" w:rsidRPr="00976E36">
        <w:t>FIGURE 3. (a</w:t>
      </w:r>
      <w:r w:rsidR="00976E36" w:rsidRPr="00F339BE">
        <w:rPr>
          <w:rFonts w:asciiTheme="majorBidi" w:hAnsiTheme="majorBidi" w:cstheme="majorBidi"/>
          <w:szCs w:val="16"/>
        </w:rPr>
        <w:t>)</w:t>
      </w:r>
      <w:r w:rsidR="00862F47" w:rsidRPr="00C021EE">
        <w:fldChar w:fldCharType="end"/>
      </w:r>
      <w:r w:rsidR="00862F47" w:rsidRPr="00C021EE">
        <w:t xml:space="preserve"> </w:t>
      </w:r>
      <w:r w:rsidR="00B96A47" w:rsidRPr="00C021EE">
        <w:t>Shows</w:t>
      </w:r>
      <w:r w:rsidR="00C1393C" w:rsidRPr="00C021EE">
        <w:t xml:space="preserve"> the architecture of the model.</w:t>
      </w:r>
      <w:r w:rsidR="003A57F4">
        <w:t xml:space="preserve"> </w:t>
      </w:r>
      <w:r w:rsidR="003A57F4" w:rsidRPr="00F53A63">
        <w:t>[</w:t>
      </w:r>
      <w:r w:rsidR="004460D3" w:rsidRPr="00C021EE">
        <w:fldChar w:fldCharType="begin"/>
      </w:r>
      <w:r w:rsidR="004460D3" w:rsidRPr="004460D3">
        <w:instrText xml:space="preserve"> REF ref9 \h </w:instrText>
      </w:r>
      <w:r w:rsidR="004460D3" w:rsidRPr="00C021EE">
        <w:instrText xml:space="preserve"> \* MERGEFORMAT </w:instrText>
      </w:r>
      <w:r w:rsidR="004460D3" w:rsidRPr="00C021EE">
        <w:fldChar w:fldCharType="separate"/>
      </w:r>
      <w:r w:rsidR="00976E36">
        <w:rPr>
          <w:b/>
          <w:bCs/>
        </w:rPr>
        <w:t>Error! Reference source not found.</w:t>
      </w:r>
      <w:r w:rsidR="004460D3" w:rsidRPr="00C021EE">
        <w:fldChar w:fldCharType="end"/>
      </w:r>
      <w:r w:rsidR="009B64C9" w:rsidRPr="00C021EE">
        <w:t xml:space="preserve">] </w:t>
      </w:r>
    </w:p>
    <w:p w14:paraId="066927C2" w14:textId="2231A874" w:rsidR="009B64C9" w:rsidRDefault="009B64C9" w:rsidP="00377F96">
      <w:pPr>
        <w:pStyle w:val="Heading3"/>
      </w:pPr>
      <w:r w:rsidRPr="00011DFE">
        <w:t xml:space="preserve">Bi-LSTM </w:t>
      </w:r>
      <w:r w:rsidRPr="004C1DD8">
        <w:t>Model Architecture</w:t>
      </w:r>
      <w:r>
        <w:t xml:space="preserve"> </w:t>
      </w:r>
    </w:p>
    <w:p w14:paraId="5B4E9261" w14:textId="2F63B3B7" w:rsidR="00642B48" w:rsidRDefault="00386040" w:rsidP="00C021EE">
      <w:pPr>
        <w:pStyle w:val="Paragraph"/>
      </w:pPr>
      <w:r w:rsidRPr="00C021EE">
        <w:t>Bidirectional LSTM (Bi-LSTM) is an advanced RNN architecture that captures both past and future context in sequentia</w:t>
      </w:r>
      <w:r w:rsidR="00C1393C" w:rsidRPr="00C021EE">
        <w:t xml:space="preserve">l data by using two LSTM layers, </w:t>
      </w:r>
      <w:r w:rsidRPr="00C021EE">
        <w:t xml:space="preserve">one forward and one backward. Each LSTM unit includes input, forget, and output gates to control information flow. This bidirectional setup enhances feature extraction and improves performance in various </w:t>
      </w:r>
      <w:r w:rsidR="00C3625A" w:rsidRPr="00C021EE">
        <w:t>deep</w:t>
      </w:r>
      <w:r w:rsidRPr="00C021EE">
        <w:t xml:space="preserve"> learning tasks by leveraging context from both </w:t>
      </w:r>
      <w:proofErr w:type="spellStart"/>
      <w:proofErr w:type="gramStart"/>
      <w:r w:rsidRPr="00C021EE">
        <w:t>directions.</w:t>
      </w:r>
      <w:r w:rsidR="00460446" w:rsidRPr="00C021EE">
        <w:t>model</w:t>
      </w:r>
      <w:proofErr w:type="spellEnd"/>
      <w:proofErr w:type="gramEnd"/>
      <w:r w:rsidR="00460446" w:rsidRPr="00C021EE">
        <w:t xml:space="preserve"> architecture presented in</w:t>
      </w:r>
      <w:r w:rsidR="007F4BCB" w:rsidRPr="00C021EE">
        <w:t xml:space="preserve"> Fig</w:t>
      </w:r>
      <w:r w:rsidR="000435DB">
        <w:t>ure</w:t>
      </w:r>
      <w:r w:rsidR="00D97E0C">
        <w:t xml:space="preserve"> </w:t>
      </w:r>
      <w:r w:rsidR="007F4BCB" w:rsidRPr="00C021EE">
        <w:t>3</w:t>
      </w:r>
      <w:r w:rsidR="0007314E" w:rsidRPr="00C021EE">
        <w:t>(b)</w:t>
      </w:r>
      <w:r w:rsidR="00460446" w:rsidRPr="00C021EE">
        <w:t xml:space="preserve"> </w:t>
      </w:r>
      <w:r w:rsidR="009B64C9" w:rsidRPr="00C021EE">
        <w:t>[</w:t>
      </w:r>
      <w:r w:rsidR="004460D3" w:rsidRPr="00C021EE">
        <w:fldChar w:fldCharType="begin"/>
      </w:r>
      <w:r w:rsidR="004460D3" w:rsidRPr="00C021EE">
        <w:instrText xml:space="preserve"> REF ref10 \h  \* MERGEFORMAT </w:instrText>
      </w:r>
      <w:r w:rsidR="004460D3" w:rsidRPr="00C021EE">
        <w:fldChar w:fldCharType="separate"/>
      </w:r>
      <w:r w:rsidR="00976E36">
        <w:rPr>
          <w:b/>
          <w:bCs/>
        </w:rPr>
        <w:t>Error! Reference source not found.</w:t>
      </w:r>
      <w:r w:rsidR="004460D3" w:rsidRPr="00C021EE">
        <w:fldChar w:fldCharType="end"/>
      </w:r>
      <w:r w:rsidR="009B64C9" w:rsidRPr="00C021EE">
        <w:t>]</w:t>
      </w:r>
      <w:r w:rsidR="00642B48" w:rsidRPr="00C021EE">
        <w:t>.</w:t>
      </w:r>
    </w:p>
    <w:p w14:paraId="03D530CE" w14:textId="77777777" w:rsidR="000435DB" w:rsidRPr="00C021EE" w:rsidRDefault="000435DB" w:rsidP="00C021EE">
      <w:pPr>
        <w:pStyle w:val="Paragraph"/>
      </w:pPr>
    </w:p>
    <w:tbl>
      <w:tblPr>
        <w:tblStyle w:val="TableGrid"/>
        <w:tblW w:w="9186" w:type="dxa"/>
        <w:tblInd w:w="-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80"/>
        <w:gridCol w:w="4506"/>
      </w:tblGrid>
      <w:tr w:rsidR="00C9338A" w14:paraId="56D83718" w14:textId="77777777" w:rsidTr="008A5768">
        <w:trPr>
          <w:trHeight w:val="1191"/>
        </w:trPr>
        <w:tc>
          <w:tcPr>
            <w:tcW w:w="4777" w:type="dxa"/>
            <w:vAlign w:val="center"/>
          </w:tcPr>
          <w:p w14:paraId="1C5958D2" w14:textId="59FFA37C" w:rsidR="00C9338A" w:rsidRDefault="00C9338A" w:rsidP="00C9338A">
            <w:pPr>
              <w:pStyle w:val="ListParagraph"/>
              <w:ind w:left="0"/>
              <w:rPr>
                <w:rFonts w:asciiTheme="majorBidi" w:hAnsiTheme="majorBidi" w:cstheme="majorBidi"/>
                <w:sz w:val="20"/>
                <w:szCs w:val="16"/>
              </w:rPr>
            </w:pPr>
          </w:p>
          <w:p w14:paraId="6CBAF993" w14:textId="238E3508" w:rsidR="00C9338A" w:rsidRDefault="00C9338A" w:rsidP="00C9338A">
            <w:pPr>
              <w:pStyle w:val="ListParagraph"/>
              <w:ind w:left="0"/>
              <w:jc w:val="center"/>
              <w:rPr>
                <w:rFonts w:asciiTheme="majorBidi" w:hAnsiTheme="majorBidi" w:cstheme="majorBidi"/>
                <w:sz w:val="20"/>
                <w:szCs w:val="16"/>
              </w:rPr>
            </w:pPr>
            <w:r w:rsidRPr="00642B48">
              <w:rPr>
                <w:rFonts w:asciiTheme="majorBidi" w:hAnsiTheme="majorBidi" w:cstheme="majorBidi"/>
                <w:noProof/>
                <w:lang w:val="en-MY" w:eastAsia="en-MY"/>
              </w:rPr>
              <w:drawing>
                <wp:inline distT="0" distB="0" distL="0" distR="0" wp14:anchorId="54B9DDBB" wp14:editId="03A18B43">
                  <wp:extent cx="2694709" cy="1182050"/>
                  <wp:effectExtent l="0" t="0" r="0" b="0"/>
                  <wp:docPr id="5"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4"/>
                          <pic:cNvPicPr>
                            <a:picLocks noChangeAspect="1"/>
                          </pic:cNvPicPr>
                        </pic:nvPicPr>
                        <pic:blipFill>
                          <a:blip r:embed="rId14"/>
                          <a:stretch>
                            <a:fillRect/>
                          </a:stretch>
                        </pic:blipFill>
                        <pic:spPr>
                          <a:xfrm>
                            <a:off x="0" y="0"/>
                            <a:ext cx="2850638" cy="1250449"/>
                          </a:xfrm>
                          <a:prstGeom prst="rect">
                            <a:avLst/>
                          </a:prstGeom>
                        </pic:spPr>
                      </pic:pic>
                    </a:graphicData>
                  </a:graphic>
                </wp:inline>
              </w:drawing>
            </w:r>
          </w:p>
        </w:tc>
        <w:tc>
          <w:tcPr>
            <w:tcW w:w="4409" w:type="dxa"/>
            <w:vAlign w:val="center"/>
          </w:tcPr>
          <w:p w14:paraId="5A75A830" w14:textId="6BC4A594" w:rsidR="00C9338A" w:rsidRPr="00C9338A" w:rsidRDefault="00C9338A" w:rsidP="00C9338A">
            <w:pPr>
              <w:pStyle w:val="ListParagraph"/>
              <w:ind w:left="0"/>
              <w:jc w:val="center"/>
              <w:rPr>
                <w:rFonts w:asciiTheme="majorBidi" w:hAnsiTheme="majorBidi" w:cstheme="majorBidi"/>
                <w:sz w:val="20"/>
                <w:szCs w:val="16"/>
              </w:rPr>
            </w:pPr>
            <w:r w:rsidRPr="00642B48">
              <w:rPr>
                <w:rFonts w:asciiTheme="majorBidi" w:hAnsiTheme="majorBidi" w:cstheme="majorBidi"/>
                <w:noProof/>
                <w:lang w:val="en-MY" w:eastAsia="en-MY"/>
              </w:rPr>
              <w:drawing>
                <wp:inline distT="0" distB="0" distL="0" distR="0" wp14:anchorId="2AFE680F" wp14:editId="581BB0E3">
                  <wp:extent cx="2722418" cy="1228287"/>
                  <wp:effectExtent l="0" t="0" r="1905" b="0"/>
                  <wp:docPr id="4"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3"/>
                          <pic:cNvPicPr>
                            <a:picLocks noChangeAspect="1"/>
                          </pic:cNvPicPr>
                        </pic:nvPicPr>
                        <pic:blipFill>
                          <a:blip r:embed="rId15"/>
                          <a:stretch>
                            <a:fillRect/>
                          </a:stretch>
                        </pic:blipFill>
                        <pic:spPr>
                          <a:xfrm>
                            <a:off x="0" y="0"/>
                            <a:ext cx="2788272" cy="1257999"/>
                          </a:xfrm>
                          <a:prstGeom prst="rect">
                            <a:avLst/>
                          </a:prstGeom>
                        </pic:spPr>
                      </pic:pic>
                    </a:graphicData>
                  </a:graphic>
                </wp:inline>
              </w:drawing>
            </w:r>
          </w:p>
        </w:tc>
      </w:tr>
      <w:tr w:rsidR="00C9338A" w14:paraId="2B53CDE3" w14:textId="77777777" w:rsidTr="008A5768">
        <w:trPr>
          <w:trHeight w:val="95"/>
        </w:trPr>
        <w:tc>
          <w:tcPr>
            <w:tcW w:w="4777" w:type="dxa"/>
          </w:tcPr>
          <w:p w14:paraId="3FC66BAF" w14:textId="77777777" w:rsidR="00C9338A" w:rsidRDefault="00C9338A" w:rsidP="00C9338A">
            <w:pPr>
              <w:pStyle w:val="ListParagraph"/>
              <w:numPr>
                <w:ilvl w:val="0"/>
                <w:numId w:val="5"/>
              </w:numPr>
              <w:jc w:val="center"/>
              <w:rPr>
                <w:rFonts w:asciiTheme="majorBidi" w:hAnsiTheme="majorBidi" w:cstheme="majorBidi"/>
                <w:sz w:val="20"/>
                <w:szCs w:val="16"/>
              </w:rPr>
            </w:pPr>
          </w:p>
        </w:tc>
        <w:tc>
          <w:tcPr>
            <w:tcW w:w="4409" w:type="dxa"/>
          </w:tcPr>
          <w:p w14:paraId="3A1DFBDB" w14:textId="77777777" w:rsidR="00C9338A" w:rsidRDefault="00C9338A" w:rsidP="00F3523A">
            <w:pPr>
              <w:pStyle w:val="ListParagraph"/>
              <w:ind w:left="0"/>
              <w:jc w:val="center"/>
              <w:rPr>
                <w:rFonts w:asciiTheme="majorBidi" w:hAnsiTheme="majorBidi" w:cstheme="majorBidi"/>
                <w:sz w:val="20"/>
                <w:szCs w:val="16"/>
              </w:rPr>
            </w:pPr>
            <w:r>
              <w:rPr>
                <w:rFonts w:asciiTheme="majorBidi" w:hAnsiTheme="majorBidi" w:cstheme="majorBidi"/>
                <w:sz w:val="20"/>
                <w:szCs w:val="16"/>
              </w:rPr>
              <w:t>(b)</w:t>
            </w:r>
          </w:p>
        </w:tc>
      </w:tr>
    </w:tbl>
    <w:p w14:paraId="2DBF0AD8" w14:textId="28A50626" w:rsidR="00C9338A" w:rsidRPr="00A7009C" w:rsidRDefault="00F339BE" w:rsidP="000435DB">
      <w:pPr>
        <w:spacing w:before="120"/>
        <w:jc w:val="center"/>
        <w:rPr>
          <w:rFonts w:asciiTheme="majorBidi" w:hAnsiTheme="majorBidi" w:cstheme="majorBidi"/>
          <w:b/>
          <w:bCs/>
          <w:sz w:val="20"/>
          <w:szCs w:val="16"/>
        </w:rPr>
      </w:pPr>
      <w:bookmarkStart w:id="3" w:name="fig3a"/>
      <w:r w:rsidRPr="0013720C">
        <w:rPr>
          <w:rFonts w:asciiTheme="majorBidi" w:hAnsiTheme="majorBidi" w:cstheme="majorBidi"/>
          <w:b/>
          <w:bCs/>
          <w:sz w:val="20"/>
          <w:szCs w:val="16"/>
        </w:rPr>
        <w:t>FIGURE</w:t>
      </w:r>
      <w:r>
        <w:rPr>
          <w:rFonts w:asciiTheme="majorBidi" w:hAnsiTheme="majorBidi" w:cstheme="majorBidi"/>
          <w:b/>
          <w:bCs/>
          <w:sz w:val="20"/>
          <w:szCs w:val="16"/>
        </w:rPr>
        <w:t xml:space="preserve"> </w:t>
      </w:r>
      <w:r w:rsidRPr="0013720C">
        <w:rPr>
          <w:rFonts w:asciiTheme="majorBidi" w:hAnsiTheme="majorBidi" w:cstheme="majorBidi"/>
          <w:b/>
          <w:bCs/>
          <w:sz w:val="20"/>
          <w:szCs w:val="16"/>
        </w:rPr>
        <w:t>3</w:t>
      </w:r>
      <w:r w:rsidR="00C9338A" w:rsidRPr="00F339BE">
        <w:rPr>
          <w:rFonts w:asciiTheme="majorBidi" w:hAnsiTheme="majorBidi" w:cstheme="majorBidi"/>
          <w:sz w:val="20"/>
          <w:szCs w:val="16"/>
        </w:rPr>
        <w:t>. (a)</w:t>
      </w:r>
      <w:bookmarkEnd w:id="3"/>
      <w:r w:rsidR="000435DB">
        <w:rPr>
          <w:rFonts w:asciiTheme="majorBidi" w:hAnsiTheme="majorBidi" w:cstheme="majorBidi"/>
          <w:sz w:val="20"/>
          <w:szCs w:val="16"/>
        </w:rPr>
        <w:t xml:space="preserve"> </w:t>
      </w:r>
      <w:r w:rsidR="00C9338A" w:rsidRPr="00F339BE">
        <w:rPr>
          <w:rFonts w:asciiTheme="majorBidi" w:hAnsiTheme="majorBidi" w:cstheme="majorBidi"/>
          <w:sz w:val="20"/>
          <w:szCs w:val="16"/>
        </w:rPr>
        <w:t xml:space="preserve">VGG-19 model </w:t>
      </w:r>
      <w:bookmarkStart w:id="4" w:name="figb"/>
      <w:r w:rsidRPr="00F339BE">
        <w:rPr>
          <w:rFonts w:asciiTheme="majorBidi" w:hAnsiTheme="majorBidi" w:cstheme="majorBidi"/>
          <w:sz w:val="20"/>
          <w:szCs w:val="16"/>
        </w:rPr>
        <w:t>architecture, (</w:t>
      </w:r>
      <w:r w:rsidR="00C9338A" w:rsidRPr="00F339BE">
        <w:rPr>
          <w:rFonts w:asciiTheme="majorBidi" w:hAnsiTheme="majorBidi" w:cstheme="majorBidi"/>
          <w:sz w:val="20"/>
          <w:szCs w:val="16"/>
        </w:rPr>
        <w:t>b) Bi-LSTM model architecture</w:t>
      </w:r>
      <w:bookmarkEnd w:id="4"/>
    </w:p>
    <w:p w14:paraId="7249978A" w14:textId="1395D109" w:rsidR="009B64C9" w:rsidRPr="004A3105" w:rsidRDefault="009B64C9" w:rsidP="00377F96">
      <w:pPr>
        <w:pStyle w:val="Heading3"/>
      </w:pPr>
      <w:r w:rsidRPr="004A3105">
        <w:lastRenderedPageBreak/>
        <w:t xml:space="preserve">Attention mechanism </w:t>
      </w:r>
    </w:p>
    <w:p w14:paraId="74BCF39A" w14:textId="0C827F70" w:rsidR="001C22BA" w:rsidRDefault="002332CC" w:rsidP="00C021EE">
      <w:pPr>
        <w:pStyle w:val="Paragraph"/>
      </w:pPr>
      <w:r w:rsidRPr="00F46259">
        <w:t xml:space="preserve">The Channel Attention </w:t>
      </w:r>
      <w:r w:rsidR="00C3625A">
        <w:t xml:space="preserve">mechanism </w:t>
      </w:r>
      <w:r w:rsidR="008A76C8">
        <w:t xml:space="preserve">(shown in </w:t>
      </w:r>
      <w:r w:rsidR="008A76C8">
        <w:fldChar w:fldCharType="begin"/>
      </w:r>
      <w:r w:rsidR="008A76C8">
        <w:instrText xml:space="preserve"> REF fig4 \h </w:instrText>
      </w:r>
      <w:r w:rsidR="00C021EE">
        <w:instrText xml:space="preserve"> \* MERGEFORMAT </w:instrText>
      </w:r>
      <w:r w:rsidR="008A76C8">
        <w:fldChar w:fldCharType="separate"/>
      </w:r>
      <w:r w:rsidR="00976E36" w:rsidRPr="00976E36">
        <w:t>FIGURE 4</w:t>
      </w:r>
      <w:r w:rsidR="008A76C8">
        <w:fldChar w:fldCharType="end"/>
      </w:r>
      <w:r w:rsidR="008A76C8">
        <w:t>)</w:t>
      </w:r>
      <w:r w:rsidR="00C3625A" w:rsidRPr="00C3625A">
        <w:t xml:space="preserve"> </w:t>
      </w:r>
      <w:r w:rsidR="00C3625A">
        <w:t>was used in this study to</w:t>
      </w:r>
      <w:r w:rsidR="00174699">
        <w:t xml:space="preserve"> </w:t>
      </w:r>
      <w:r w:rsidR="00C3625A">
        <w:t>enhance</w:t>
      </w:r>
      <w:r w:rsidRPr="00F46259">
        <w:t xml:space="preserve"> the representational power of a neural network by focusing on the most informative channels in a feature map. It works by applying global average pooling and global max pooling across spatial dimensions to capture channel-wise context. These pooled features are passed through a shared multi-layer </w:t>
      </w:r>
      <w:proofErr w:type="gramStart"/>
      <w:r w:rsidRPr="00F46259">
        <w:t>perceptron</w:t>
      </w:r>
      <w:proofErr w:type="gramEnd"/>
      <w:r w:rsidRPr="00F46259">
        <w:t xml:space="preserve">, and the outputs are combined and activated using a sigmoid function to generate attention weights. These weights are then used to </w:t>
      </w:r>
      <w:proofErr w:type="gramStart"/>
      <w:r w:rsidRPr="00F46259">
        <w:t>rescale</w:t>
      </w:r>
      <w:proofErr w:type="gramEnd"/>
      <w:r w:rsidRPr="00F46259">
        <w:t xml:space="preserve"> the original feature map, allowing the network to emphasize important features</w:t>
      </w:r>
      <w:r w:rsidR="005858E6">
        <w:t xml:space="preserve"> </w:t>
      </w:r>
      <w:r w:rsidR="005858E6" w:rsidRPr="00F53A63">
        <w:t>[</w:t>
      </w:r>
      <w:r w:rsidR="004460D3" w:rsidRPr="004460D3">
        <w:fldChar w:fldCharType="begin"/>
      </w:r>
      <w:r w:rsidR="004460D3" w:rsidRPr="004460D3">
        <w:instrText xml:space="preserve"> REF ref11 \h </w:instrText>
      </w:r>
      <w:r w:rsidR="004460D3">
        <w:instrText xml:space="preserve"> \* MERGEFORMAT </w:instrText>
      </w:r>
      <w:r w:rsidR="004460D3" w:rsidRPr="004460D3">
        <w:fldChar w:fldCharType="separate"/>
      </w:r>
      <w:r w:rsidR="00976E36">
        <w:rPr>
          <w:b/>
          <w:bCs/>
        </w:rPr>
        <w:t>Error! Reference source not found.</w:t>
      </w:r>
      <w:r w:rsidR="004460D3" w:rsidRPr="004460D3">
        <w:fldChar w:fldCharType="end"/>
      </w:r>
      <w:r w:rsidR="005858E6" w:rsidRPr="00F53A63">
        <w:t>].</w:t>
      </w:r>
    </w:p>
    <w:p w14:paraId="15F654D4" w14:textId="77777777" w:rsidR="000435DB" w:rsidRDefault="000435DB" w:rsidP="00C021EE">
      <w:pPr>
        <w:pStyle w:val="Paragraph"/>
      </w:pPr>
    </w:p>
    <w:p w14:paraId="39FC6F1C" w14:textId="53C1ED55" w:rsidR="00472993" w:rsidRDefault="00472993" w:rsidP="000435DB">
      <w:pPr>
        <w:pStyle w:val="NormalWeb"/>
        <w:spacing w:before="0" w:beforeAutospacing="0" w:after="0" w:afterAutospacing="0"/>
        <w:jc w:val="center"/>
        <w:rPr>
          <w:sz w:val="20"/>
          <w:szCs w:val="20"/>
        </w:rPr>
      </w:pPr>
      <w:r w:rsidRPr="001C22BA">
        <w:rPr>
          <w:noProof/>
          <w:lang w:val="en-MY" w:eastAsia="en-MY"/>
        </w:rPr>
        <w:drawing>
          <wp:inline distT="0" distB="0" distL="0" distR="0" wp14:anchorId="51BAB7E2" wp14:editId="746B1A9C">
            <wp:extent cx="5528742" cy="1574157"/>
            <wp:effectExtent l="0" t="0" r="0" b="1270"/>
            <wp:docPr id="7" name="Picture 7" descr="A diagram of a shared mlp&#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descr="A diagram of a shared mlp&#10;&#10;AI-generated content may be incorrect."/>
                    <pic:cNvPicPr/>
                  </pic:nvPicPr>
                  <pic:blipFill>
                    <a:blip r:embed="rId16"/>
                    <a:stretch>
                      <a:fillRect/>
                    </a:stretch>
                  </pic:blipFill>
                  <pic:spPr>
                    <a:xfrm>
                      <a:off x="0" y="0"/>
                      <a:ext cx="5798870" cy="1651069"/>
                    </a:xfrm>
                    <a:prstGeom prst="rect">
                      <a:avLst/>
                    </a:prstGeom>
                  </pic:spPr>
                </pic:pic>
              </a:graphicData>
            </a:graphic>
          </wp:inline>
        </w:drawing>
      </w:r>
    </w:p>
    <w:p w14:paraId="7DE40BEA" w14:textId="0A5B5213" w:rsidR="00472993" w:rsidRPr="00472993" w:rsidRDefault="00472993" w:rsidP="000435DB">
      <w:pPr>
        <w:pStyle w:val="NormalWeb"/>
        <w:spacing w:before="120" w:beforeAutospacing="0" w:after="0" w:afterAutospacing="0"/>
        <w:jc w:val="center"/>
        <w:rPr>
          <w:rFonts w:asciiTheme="majorBidi" w:hAnsiTheme="majorBidi" w:cstheme="majorBidi"/>
          <w:sz w:val="20"/>
          <w:szCs w:val="20"/>
        </w:rPr>
      </w:pPr>
      <w:bookmarkStart w:id="5" w:name="fig4"/>
      <w:r w:rsidRPr="0013720C">
        <w:rPr>
          <w:rFonts w:asciiTheme="majorBidi" w:hAnsiTheme="majorBidi" w:cstheme="majorBidi"/>
          <w:b/>
          <w:bCs/>
          <w:sz w:val="20"/>
          <w:szCs w:val="16"/>
        </w:rPr>
        <w:t>FIGURE</w:t>
      </w:r>
      <w:r>
        <w:rPr>
          <w:rFonts w:asciiTheme="majorBidi" w:hAnsiTheme="majorBidi" w:cstheme="majorBidi"/>
          <w:b/>
          <w:bCs/>
          <w:sz w:val="20"/>
          <w:szCs w:val="16"/>
        </w:rPr>
        <w:t xml:space="preserve"> 4</w:t>
      </w:r>
      <w:bookmarkEnd w:id="5"/>
      <w:r>
        <w:rPr>
          <w:rFonts w:asciiTheme="majorBidi" w:hAnsiTheme="majorBidi" w:cstheme="majorBidi"/>
          <w:b/>
          <w:bCs/>
          <w:sz w:val="20"/>
          <w:szCs w:val="16"/>
        </w:rPr>
        <w:t xml:space="preserve">. </w:t>
      </w:r>
      <w:r w:rsidRPr="00472993">
        <w:rPr>
          <w:rFonts w:asciiTheme="majorBidi" w:hAnsiTheme="majorBidi" w:cstheme="majorBidi"/>
          <w:sz w:val="20"/>
          <w:szCs w:val="16"/>
        </w:rPr>
        <w:t>Channel attention architecture</w:t>
      </w:r>
    </w:p>
    <w:p w14:paraId="6FEC92D4" w14:textId="35A0CBF3" w:rsidR="000449C7" w:rsidRDefault="000449C7" w:rsidP="00377F96">
      <w:pPr>
        <w:pStyle w:val="Heading2"/>
      </w:pPr>
      <w:r w:rsidRPr="006657C6">
        <w:t xml:space="preserve">Hybrid model architecture </w:t>
      </w:r>
    </w:p>
    <w:p w14:paraId="4466A16D" w14:textId="79EE1A71" w:rsidR="00472993" w:rsidRDefault="00C13D9A" w:rsidP="00C021EE">
      <w:pPr>
        <w:pStyle w:val="Paragraph"/>
      </w:pPr>
      <w:r w:rsidRPr="00F46259">
        <w:t>This</w:t>
      </w:r>
      <w:r w:rsidR="000449C7" w:rsidRPr="00F46259">
        <w:t xml:space="preserve"> model </w:t>
      </w:r>
      <w:r w:rsidR="006B01B0">
        <w:t>(</w:t>
      </w:r>
      <w:r w:rsidR="00F54D50">
        <w:fldChar w:fldCharType="begin"/>
      </w:r>
      <w:r w:rsidR="00F54D50">
        <w:instrText xml:space="preserve"> REF fig5 \h </w:instrText>
      </w:r>
      <w:r w:rsidR="00C021EE">
        <w:instrText xml:space="preserve"> \* MERGEFORMAT </w:instrText>
      </w:r>
      <w:r w:rsidR="00F54D50">
        <w:fldChar w:fldCharType="separate"/>
      </w:r>
      <w:r w:rsidR="00976E36" w:rsidRPr="00976E36">
        <w:t>FIGURE 5</w:t>
      </w:r>
      <w:r w:rsidR="00F54D50">
        <w:fldChar w:fldCharType="end"/>
      </w:r>
      <w:r w:rsidR="006B01B0">
        <w:t>)</w:t>
      </w:r>
      <w:r w:rsidR="00F54D50">
        <w:t>,</w:t>
      </w:r>
      <w:r w:rsidR="006B01B0">
        <w:t xml:space="preserve"> </w:t>
      </w:r>
      <w:r w:rsidR="000449C7" w:rsidRPr="00F46259">
        <w:t>leverages </w:t>
      </w:r>
      <w:r w:rsidR="000449C7" w:rsidRPr="00C021EE">
        <w:t>VGG19</w:t>
      </w:r>
      <w:r w:rsidR="000449C7" w:rsidRPr="00F46259">
        <w:t> as its b</w:t>
      </w:r>
      <w:r w:rsidR="00681C01">
        <w:t xml:space="preserve">ackbone for feature </w:t>
      </w:r>
      <w:proofErr w:type="spellStart"/>
      <w:r w:rsidR="00681C01">
        <w:t>extraction,</w:t>
      </w:r>
      <w:r w:rsidR="000449C7" w:rsidRPr="00F46259">
        <w:t>The</w:t>
      </w:r>
      <w:proofErr w:type="spellEnd"/>
      <w:r w:rsidR="000449C7" w:rsidRPr="00F46259">
        <w:t xml:space="preserve"> VGG19 model is loaded</w:t>
      </w:r>
      <w:r w:rsidR="00F61EEC">
        <w:t xml:space="preserve"> with ImageNet weights and </w:t>
      </w:r>
      <w:r w:rsidR="006B01B0">
        <w:t>fine-</w:t>
      </w:r>
      <w:r w:rsidR="006B01B0" w:rsidRPr="00F46259">
        <w:t>tuned</w:t>
      </w:r>
      <w:r w:rsidR="000449C7" w:rsidRPr="00F46259">
        <w:t xml:space="preserve"> by unfreezing the last </w:t>
      </w:r>
      <w:r w:rsidR="00F61EEC">
        <w:t>7</w:t>
      </w:r>
      <w:r w:rsidR="000449C7" w:rsidRPr="00F46259">
        <w:t xml:space="preserve"> layers while keeping the earlier layers frozen to retain learned </w:t>
      </w:r>
      <w:proofErr w:type="spellStart"/>
      <w:r w:rsidR="000449C7" w:rsidRPr="00F46259">
        <w:t>features.On</w:t>
      </w:r>
      <w:proofErr w:type="spellEnd"/>
      <w:r w:rsidR="000449C7" w:rsidRPr="00F46259">
        <w:t xml:space="preserve"> top of the VGG19 backbone, the architecture incorporates a </w:t>
      </w:r>
      <w:r w:rsidR="000449C7" w:rsidRPr="00C021EE">
        <w:t>Channel Attention (CA) mechanism</w:t>
      </w:r>
      <w:r w:rsidR="000449C7" w:rsidRPr="00F46259">
        <w:t xml:space="preserve"> to enhance feature representation. </w:t>
      </w:r>
      <w:r w:rsidR="00F61EEC" w:rsidRPr="00F61EEC">
        <w:t>This mechanism uses global average pooling and global max pooling to compute attention scores, which are then applied to the feature maps to emphasize important channels. After applying channel attention, the features are flattened and passed through a fully connected (Dens</w:t>
      </w:r>
      <w:r w:rsidR="00FD453D">
        <w:t>e) layer for further processing,</w:t>
      </w:r>
      <w:r w:rsidR="00FD453D" w:rsidRPr="00F46259">
        <w:t xml:space="preserve"> with</w:t>
      </w:r>
      <w:r w:rsidR="000449C7" w:rsidRPr="00F46259">
        <w:t xml:space="preserve"> </w:t>
      </w:r>
      <w:r w:rsidR="00F61EEC">
        <w:t>512</w:t>
      </w:r>
      <w:r w:rsidR="000449C7" w:rsidRPr="00F46259">
        <w:t xml:space="preserve"> units and a </w:t>
      </w:r>
      <w:r w:rsidR="000449C7" w:rsidRPr="00C021EE">
        <w:t>Swish activation function</w:t>
      </w:r>
      <w:r w:rsidR="000449C7" w:rsidRPr="00F46259">
        <w:t>, followed by a </w:t>
      </w:r>
      <w:r w:rsidR="000449C7" w:rsidRPr="00C021EE">
        <w:t>Dropout layer</w:t>
      </w:r>
      <w:r w:rsidR="000449C7" w:rsidRPr="00F46259">
        <w:t xml:space="preserve"> (with a </w:t>
      </w:r>
      <w:r w:rsidR="00F61EEC">
        <w:t>5</w:t>
      </w:r>
      <w:r w:rsidR="000449C7" w:rsidRPr="00F46259">
        <w:t xml:space="preserve">0% dropout rate) to prevent </w:t>
      </w:r>
      <w:proofErr w:type="spellStart"/>
      <w:r w:rsidR="000449C7" w:rsidRPr="00F46259">
        <w:t>overfitting.The</w:t>
      </w:r>
      <w:proofErr w:type="spellEnd"/>
      <w:r w:rsidR="000449C7" w:rsidRPr="00F46259">
        <w:t xml:space="preserve"> model then reshapes the output to a 3D tensor to feed into a </w:t>
      </w:r>
      <w:r w:rsidR="000449C7" w:rsidRPr="00C021EE">
        <w:t>Bidirectional LSTM</w:t>
      </w:r>
      <w:r w:rsidR="000449C7" w:rsidRPr="00F46259">
        <w:t xml:space="preserve"> layer, which captures sequential dependencies in the feature space. The </w:t>
      </w:r>
      <w:r w:rsidR="00EB6832" w:rsidRPr="00F46259">
        <w:t>Bi-</w:t>
      </w:r>
      <w:r w:rsidR="000449C7" w:rsidRPr="00F46259">
        <w:t>LSTM layers are enhanced with </w:t>
      </w:r>
      <w:proofErr w:type="spellStart"/>
      <w:r w:rsidR="000449C7" w:rsidRPr="00C021EE">
        <w:t>LeakyReLU</w:t>
      </w:r>
      <w:proofErr w:type="spellEnd"/>
      <w:r w:rsidR="000449C7" w:rsidRPr="00C021EE">
        <w:t xml:space="preserve"> activation, Batch Normalization,</w:t>
      </w:r>
      <w:r w:rsidR="000449C7" w:rsidRPr="00F46259">
        <w:t xml:space="preserve"> and </w:t>
      </w:r>
      <w:r w:rsidR="000449C7" w:rsidRPr="00C021EE">
        <w:t>Layer Normalization</w:t>
      </w:r>
      <w:r w:rsidR="000449C7" w:rsidRPr="00F46259">
        <w:t> to stabilize training and improve performance. The final output layer consists of a Dense layer with 8 units and a </w:t>
      </w:r>
      <w:proofErr w:type="spellStart"/>
      <w:r w:rsidR="000449C7" w:rsidRPr="00C021EE">
        <w:t>Softmax</w:t>
      </w:r>
      <w:proofErr w:type="spellEnd"/>
      <w:r w:rsidR="000449C7" w:rsidRPr="00C021EE">
        <w:t xml:space="preserve"> activation function</w:t>
      </w:r>
      <w:r w:rsidR="000449C7" w:rsidRPr="00F46259">
        <w:t xml:space="preserve">, corresponding to the 8 classes in the dataset. Overall, this model combines the strengths of CNNs, attention mechanisms, and recurrent networks to achieve robust performance on the </w:t>
      </w:r>
      <w:proofErr w:type="spellStart"/>
      <w:r w:rsidR="000449C7" w:rsidRPr="00F46259">
        <w:t>BreakHis</w:t>
      </w:r>
      <w:proofErr w:type="spellEnd"/>
      <w:r w:rsidR="000449C7" w:rsidRPr="00F46259">
        <w:t xml:space="preserve"> dataset.</w:t>
      </w:r>
    </w:p>
    <w:p w14:paraId="339560B8" w14:textId="5A585DCA" w:rsidR="00826E2E" w:rsidRDefault="003805ED" w:rsidP="006B01B0">
      <w:pPr>
        <w:pStyle w:val="NormalWeb"/>
        <w:spacing w:before="240" w:beforeAutospacing="0" w:after="240" w:afterAutospacing="0"/>
        <w:jc w:val="center"/>
        <w:rPr>
          <w:i/>
          <w:iCs/>
          <w:sz w:val="20"/>
          <w:szCs w:val="20"/>
        </w:rPr>
      </w:pPr>
      <w:r>
        <w:rPr>
          <w:i/>
          <w:iCs/>
          <w:sz w:val="20"/>
          <w:szCs w:val="20"/>
        </w:rPr>
        <w:t>H</w:t>
      </w:r>
      <w:r w:rsidRPr="003805ED">
        <w:rPr>
          <w:i/>
          <w:iCs/>
          <w:sz w:val="20"/>
          <w:szCs w:val="20"/>
        </w:rPr>
        <w:t>yperparameter tuning</w:t>
      </w:r>
    </w:p>
    <w:p w14:paraId="6090CC8C" w14:textId="35DD4D78" w:rsidR="00826E2E" w:rsidRDefault="003805ED" w:rsidP="00C021EE">
      <w:pPr>
        <w:pStyle w:val="Paragraph"/>
      </w:pPr>
      <w:r w:rsidRPr="003805ED">
        <w:t xml:space="preserve">This model uses the Adam optimizer with a learning rate of 0.0001 and a batch size of 32. Training runs for up to 30 epochs with </w:t>
      </w:r>
      <w:proofErr w:type="spellStart"/>
      <w:r w:rsidRPr="003805ED">
        <w:t>EarlyStopping</w:t>
      </w:r>
      <w:proofErr w:type="spellEnd"/>
      <w:r w:rsidRPr="003805ED">
        <w:t xml:space="preserve"> (patience=8) to prevent overfitting. </w:t>
      </w:r>
      <w:proofErr w:type="spellStart"/>
      <w:r w:rsidRPr="003805ED">
        <w:t>ReduceLROnPlateau</w:t>
      </w:r>
      <w:proofErr w:type="spellEnd"/>
      <w:r w:rsidRPr="003805ED">
        <w:t xml:space="preserve"> adjusts the learning rate when validation loss stops improving. Bidirectional LSTM layers with </w:t>
      </w:r>
      <w:r w:rsidR="00F61EEC">
        <w:t>1024</w:t>
      </w:r>
      <w:r w:rsidRPr="003805ED">
        <w:t xml:space="preserve"> and </w:t>
      </w:r>
      <w:r w:rsidR="00F61EEC">
        <w:t>512</w:t>
      </w:r>
      <w:r w:rsidRPr="003805ED">
        <w:t xml:space="preserve"> units, along with </w:t>
      </w:r>
      <w:proofErr w:type="spellStart"/>
      <w:r w:rsidRPr="003805ED">
        <w:t>LeakyReLU</w:t>
      </w:r>
      <w:proofErr w:type="spellEnd"/>
      <w:r w:rsidRPr="003805ED">
        <w:t xml:space="preserve">, </w:t>
      </w:r>
      <w:proofErr w:type="spellStart"/>
      <w:r w:rsidRPr="003805ED">
        <w:t>BatchNormalization</w:t>
      </w:r>
      <w:proofErr w:type="spellEnd"/>
      <w:r w:rsidRPr="003805ED">
        <w:t xml:space="preserve">, and </w:t>
      </w:r>
      <w:proofErr w:type="spellStart"/>
      <w:r w:rsidRPr="003805ED">
        <w:t>LayerNormalization</w:t>
      </w:r>
      <w:proofErr w:type="spellEnd"/>
      <w:r w:rsidRPr="003805ED">
        <w:t>, help capture dependencies and stabilize training. A dropout rate of 0.</w:t>
      </w:r>
      <w:r w:rsidR="000D0B17">
        <w:t>5</w:t>
      </w:r>
      <w:r w:rsidRPr="003805ED">
        <w:t xml:space="preserve"> is applied for regularization. </w:t>
      </w:r>
    </w:p>
    <w:p w14:paraId="7AB42EE1" w14:textId="77777777" w:rsidR="00DD6AFD" w:rsidRPr="008F5B11" w:rsidRDefault="00DD6AFD" w:rsidP="00DD6AFD">
      <w:pPr>
        <w:pStyle w:val="Heading1"/>
      </w:pPr>
      <w:r w:rsidRPr="00F948CC">
        <w:t xml:space="preserve">Results </w:t>
      </w:r>
      <w:r>
        <w:t>and discussion</w:t>
      </w:r>
    </w:p>
    <w:p w14:paraId="6D775C8E" w14:textId="464160AA" w:rsidR="00DD6AFD" w:rsidRPr="00C021EE" w:rsidRDefault="00DD6AFD" w:rsidP="00DD6AFD">
      <w:pPr>
        <w:pStyle w:val="Paragraph"/>
      </w:pPr>
      <w:r w:rsidRPr="00C021EE">
        <w:t xml:space="preserve">The proposed hybrid VGG-19, Channel Attention, and Bi-LSTM model demonstrates significant improvements over standalone models (comparative results presented in </w:t>
      </w:r>
      <w:r w:rsidRPr="00C021EE">
        <w:fldChar w:fldCharType="begin"/>
      </w:r>
      <w:r w:rsidRPr="00C021EE">
        <w:instrText xml:space="preserve"> REF table2 \h  \* MERGEFORMAT </w:instrText>
      </w:r>
      <w:r w:rsidRPr="00C021EE">
        <w:fldChar w:fldCharType="separate"/>
      </w:r>
      <w:r w:rsidR="00976E36" w:rsidRPr="00976E36">
        <w:t>TABLE 2</w:t>
      </w:r>
      <w:r w:rsidRPr="00C021EE">
        <w:fldChar w:fldCharType="end"/>
      </w:r>
      <w:r w:rsidRPr="00C021EE">
        <w:t>) in classifying histopathology images across multiple magnifications. While the standalone VGG-19 achieved accuracies of 94% (40x), 92% (100x), 96% (200x), and 91% (400x), and the Bi-LSTM alone scored lower (89%, 93%, 94%, and 83%, respectively), the hybrid model attained superior performance 98% (40x), 97% (100x and 200x), and 96% (400x). This enhancement can be attributed to the synergistic integration of the Channel Attention mechanism, which adaptively highlights discriminative features, and Bi-LSTM, which captures long-range spatial dependencies.</w:t>
      </w:r>
    </w:p>
    <w:p w14:paraId="6A779AB4" w14:textId="6C3EB256" w:rsidR="00826E2E" w:rsidRPr="00F46259" w:rsidRDefault="00AB1DF7" w:rsidP="00DD6AFD">
      <w:pPr>
        <w:pStyle w:val="NormalWeb"/>
        <w:spacing w:before="60" w:beforeAutospacing="0" w:after="0" w:afterAutospacing="0"/>
        <w:jc w:val="center"/>
        <w:rPr>
          <w:sz w:val="20"/>
          <w:szCs w:val="20"/>
        </w:rPr>
      </w:pPr>
      <w:r>
        <w:rPr>
          <w:noProof/>
          <w:sz w:val="20"/>
          <w:szCs w:val="20"/>
          <w:lang w:val="en-MY" w:eastAsia="en-MY"/>
        </w:rPr>
        <w:lastRenderedPageBreak/>
        <w:drawing>
          <wp:inline distT="0" distB="0" distL="0" distR="0" wp14:anchorId="3C4C8D38" wp14:editId="320B984D">
            <wp:extent cx="1372903" cy="4837570"/>
            <wp:effectExtent l="127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vgg.BI-LSTM.drawio.png"/>
                    <pic:cNvPicPr/>
                  </pic:nvPicPr>
                  <pic:blipFill>
                    <a:blip r:embed="rId17">
                      <a:extLst>
                        <a:ext uri="{28A0092B-C50C-407E-A947-70E740481C1C}">
                          <a14:useLocalDpi xmlns:a14="http://schemas.microsoft.com/office/drawing/2010/main" val="0"/>
                        </a:ext>
                      </a:extLst>
                    </a:blip>
                    <a:stretch>
                      <a:fillRect/>
                    </a:stretch>
                  </pic:blipFill>
                  <pic:spPr>
                    <a:xfrm rot="16200000">
                      <a:off x="0" y="0"/>
                      <a:ext cx="1391396" cy="4902732"/>
                    </a:xfrm>
                    <a:prstGeom prst="rect">
                      <a:avLst/>
                    </a:prstGeom>
                  </pic:spPr>
                </pic:pic>
              </a:graphicData>
            </a:graphic>
          </wp:inline>
        </w:drawing>
      </w:r>
    </w:p>
    <w:p w14:paraId="11A46917" w14:textId="12C3ED0F" w:rsidR="00833E90" w:rsidRPr="00C9338A" w:rsidRDefault="0052621E" w:rsidP="00DD6AFD">
      <w:pPr>
        <w:pStyle w:val="ListParagraph"/>
        <w:spacing w:before="60"/>
        <w:ind w:left="357"/>
        <w:jc w:val="center"/>
        <w:rPr>
          <w:rFonts w:asciiTheme="majorBidi" w:hAnsiTheme="majorBidi" w:cstheme="majorBidi"/>
          <w:b/>
          <w:bCs/>
          <w:sz w:val="20"/>
          <w:szCs w:val="16"/>
        </w:rPr>
      </w:pPr>
      <w:bookmarkStart w:id="6" w:name="fig5"/>
      <w:r w:rsidRPr="00642B48">
        <w:rPr>
          <w:rFonts w:asciiTheme="majorBidi" w:hAnsiTheme="majorBidi" w:cstheme="majorBidi"/>
          <w:b/>
          <w:bCs/>
          <w:sz w:val="20"/>
          <w:szCs w:val="16"/>
        </w:rPr>
        <w:t>FIGURE</w:t>
      </w:r>
      <w:r>
        <w:rPr>
          <w:rFonts w:asciiTheme="majorBidi" w:hAnsiTheme="majorBidi" w:cstheme="majorBidi"/>
          <w:b/>
          <w:bCs/>
          <w:sz w:val="20"/>
          <w:szCs w:val="16"/>
        </w:rPr>
        <w:t xml:space="preserve"> 5</w:t>
      </w:r>
      <w:bookmarkEnd w:id="6"/>
      <w:r>
        <w:rPr>
          <w:rFonts w:asciiTheme="majorBidi" w:hAnsiTheme="majorBidi" w:cstheme="majorBidi"/>
          <w:b/>
          <w:bCs/>
          <w:sz w:val="20"/>
          <w:szCs w:val="16"/>
        </w:rPr>
        <w:t xml:space="preserve">. </w:t>
      </w:r>
      <w:r w:rsidR="00C9338A" w:rsidRPr="0052621E">
        <w:rPr>
          <w:rFonts w:asciiTheme="majorBidi" w:hAnsiTheme="majorBidi" w:cstheme="majorBidi"/>
          <w:sz w:val="20"/>
          <w:szCs w:val="16"/>
        </w:rPr>
        <w:t>Hyb</w:t>
      </w:r>
      <w:r w:rsidR="00AE59A0" w:rsidRPr="0052621E">
        <w:rPr>
          <w:rFonts w:asciiTheme="majorBidi" w:hAnsiTheme="majorBidi" w:cstheme="majorBidi"/>
          <w:sz w:val="20"/>
          <w:szCs w:val="16"/>
        </w:rPr>
        <w:t>rid model architecture</w:t>
      </w:r>
    </w:p>
    <w:p w14:paraId="12AE49BF" w14:textId="77777777" w:rsidR="00DD6AFD" w:rsidRDefault="00DD6AFD" w:rsidP="00C021EE">
      <w:pPr>
        <w:pStyle w:val="Paragraph"/>
      </w:pPr>
    </w:p>
    <w:p w14:paraId="36CFC3E5" w14:textId="100EBE46" w:rsidR="00137EFE" w:rsidRDefault="00137EFE" w:rsidP="00C021EE">
      <w:pPr>
        <w:pStyle w:val="Paragraph"/>
      </w:pPr>
      <w:r w:rsidRPr="00F46259">
        <w:t xml:space="preserve">The confusion matrix, presented in </w:t>
      </w:r>
      <w:r w:rsidR="00A85FB4" w:rsidRPr="00A85FB4">
        <w:fldChar w:fldCharType="begin"/>
      </w:r>
      <w:r w:rsidR="00A85FB4" w:rsidRPr="00A85FB4">
        <w:instrText xml:space="preserve"> REF fig6 \h </w:instrText>
      </w:r>
      <w:r w:rsidR="00A85FB4">
        <w:instrText xml:space="preserve"> \* MERGEFORMAT </w:instrText>
      </w:r>
      <w:r w:rsidR="00A85FB4" w:rsidRPr="00A85FB4">
        <w:fldChar w:fldCharType="separate"/>
      </w:r>
      <w:r w:rsidR="00976E36" w:rsidRPr="00976E36">
        <w:t>FIGURE 6.</w:t>
      </w:r>
      <w:r w:rsidR="00A85FB4" w:rsidRPr="00A85FB4">
        <w:fldChar w:fldCharType="end"/>
      </w:r>
      <w:r w:rsidRPr="00A85FB4">
        <w:t>,</w:t>
      </w:r>
      <w:r w:rsidRPr="00F46259">
        <w:t xml:space="preserve"> provides a </w:t>
      </w:r>
      <w:r w:rsidR="00055A21" w:rsidRPr="00055A21">
        <w:t>meticulous evaluation</w:t>
      </w:r>
      <w:r w:rsidR="00055A21" w:rsidRPr="00C021EE">
        <w:t xml:space="preserve"> </w:t>
      </w:r>
      <w:r w:rsidR="00564A1F" w:rsidRPr="00C021EE">
        <w:t>in terms of the model’s classification capability</w:t>
      </w:r>
      <w:r w:rsidR="00564A1F" w:rsidRPr="00C021EE">
        <w:rPr>
          <w:b/>
          <w:bCs/>
        </w:rPr>
        <w:t xml:space="preserve"> </w:t>
      </w:r>
      <w:r w:rsidRPr="00F46259">
        <w:t xml:space="preserve">by highlighting the true positives, true negatives, false positives, and false negatives for each of the eight classes. This comprehensive evaluation enables </w:t>
      </w:r>
      <w:r w:rsidR="006A5243">
        <w:t>a</w:t>
      </w:r>
      <w:r w:rsidR="006A5243" w:rsidRPr="006A5243">
        <w:t xml:space="preserve"> more comprehensive insight into the model’s capability to</w:t>
      </w:r>
      <w:r w:rsidR="006A5243" w:rsidRPr="00F46259">
        <w:t xml:space="preserve"> </w:t>
      </w:r>
      <w:r w:rsidRPr="00F46259">
        <w:t xml:space="preserve">accurately </w:t>
      </w:r>
      <w:r w:rsidR="006E6FCE" w:rsidRPr="00C021EE">
        <w:t>identify the differences between</w:t>
      </w:r>
      <w:r w:rsidR="006E6FCE" w:rsidRPr="00C021EE">
        <w:rPr>
          <w:b/>
          <w:bCs/>
        </w:rPr>
        <w:t xml:space="preserve"> </w:t>
      </w:r>
      <w:r w:rsidRPr="00F46259">
        <w:t xml:space="preserve">the various classes. The minimal number of misclassifications observed underscores the effectiveness of the Bi-LSTM component in retaining and utilizing relevant information across multiple epochs. By capturing sequential dependencies and understanding temporal relationships, the Bi-LSTM significantly enhances </w:t>
      </w:r>
      <w:r w:rsidR="00BE5019" w:rsidRPr="00C021EE">
        <w:t>the internal logic of the model</w:t>
      </w:r>
      <w:r w:rsidRPr="00C021EE">
        <w:t xml:space="preserve">, </w:t>
      </w:r>
      <w:r w:rsidRPr="00F46259">
        <w:t>leading to more accurate and consistent predictions. This detailed insight affirms the robustness of the hybrid approach in handling complex histopathology image classification tasks.</w:t>
      </w:r>
    </w:p>
    <w:p w14:paraId="52299D14" w14:textId="646A4939" w:rsidR="000449C7" w:rsidRDefault="005468EF" w:rsidP="00F829F0">
      <w:pPr>
        <w:pStyle w:val="Paragraph"/>
        <w:ind w:left="1134" w:right="5816" w:hanging="567"/>
        <w:jc w:val="center"/>
        <w:rPr>
          <w:lang w:val="en-MY"/>
        </w:rPr>
      </w:pPr>
      <w:r w:rsidRPr="005468EF">
        <w:rPr>
          <w:noProof/>
          <w:lang w:val="en-MY" w:eastAsia="en-MY"/>
        </w:rPr>
        <w:drawing>
          <wp:inline distT="0" distB="0" distL="0" distR="0" wp14:anchorId="5C87FAEE" wp14:editId="7E2330A4">
            <wp:extent cx="4747260" cy="2305161"/>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4799024" cy="2330296"/>
                    </a:xfrm>
                    <a:prstGeom prst="rect">
                      <a:avLst/>
                    </a:prstGeom>
                  </pic:spPr>
                </pic:pic>
              </a:graphicData>
            </a:graphic>
          </wp:inline>
        </w:drawing>
      </w:r>
    </w:p>
    <w:p w14:paraId="63794B56" w14:textId="23F49168" w:rsidR="00137EFE" w:rsidRDefault="00B766A9" w:rsidP="00F94A38">
      <w:pPr>
        <w:pStyle w:val="Paragraph"/>
        <w:numPr>
          <w:ilvl w:val="0"/>
          <w:numId w:val="4"/>
        </w:numPr>
        <w:jc w:val="left"/>
        <w:rPr>
          <w:lang w:val="en-MY"/>
        </w:rPr>
      </w:pPr>
      <w:r>
        <w:rPr>
          <w:lang w:val="en-MY"/>
        </w:rPr>
        <w:t xml:space="preserve">                </w:t>
      </w:r>
      <w:r w:rsidR="000435DB">
        <w:rPr>
          <w:lang w:val="en-MY"/>
        </w:rPr>
        <w:tab/>
      </w:r>
      <w:r w:rsidR="000435DB">
        <w:rPr>
          <w:lang w:val="en-MY"/>
        </w:rPr>
        <w:tab/>
      </w:r>
      <w:r>
        <w:rPr>
          <w:lang w:val="en-MY"/>
        </w:rPr>
        <w:t xml:space="preserve">                </w:t>
      </w:r>
      <w:r w:rsidR="00137EFE">
        <w:rPr>
          <w:lang w:val="en-MY"/>
        </w:rPr>
        <w:t xml:space="preserve"> (b)</w:t>
      </w:r>
    </w:p>
    <w:p w14:paraId="6D760ACB" w14:textId="1DA67A4F" w:rsidR="00137EFE" w:rsidRDefault="005468EF" w:rsidP="005468EF">
      <w:pPr>
        <w:pStyle w:val="Paragraph"/>
        <w:ind w:left="284" w:right="855" w:firstLine="0"/>
        <w:jc w:val="center"/>
        <w:rPr>
          <w:lang w:val="en-MY"/>
        </w:rPr>
      </w:pPr>
      <w:r w:rsidRPr="005468EF">
        <w:rPr>
          <w:noProof/>
          <w:lang w:val="en-MY" w:eastAsia="en-MY"/>
        </w:rPr>
        <w:drawing>
          <wp:inline distT="0" distB="0" distL="0" distR="0" wp14:anchorId="7B8829CB" wp14:editId="22EE3E58">
            <wp:extent cx="4754880" cy="2303273"/>
            <wp:effectExtent l="0" t="0" r="7620" b="1905"/>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4821281" cy="2335438"/>
                    </a:xfrm>
                    <a:prstGeom prst="rect">
                      <a:avLst/>
                    </a:prstGeom>
                  </pic:spPr>
                </pic:pic>
              </a:graphicData>
            </a:graphic>
          </wp:inline>
        </w:drawing>
      </w:r>
    </w:p>
    <w:p w14:paraId="09C836E5" w14:textId="46E93FF6" w:rsidR="00137EFE" w:rsidRDefault="00B766A9" w:rsidP="00137EFE">
      <w:pPr>
        <w:pStyle w:val="Paragraph"/>
        <w:ind w:left="284" w:firstLine="0"/>
        <w:jc w:val="left"/>
        <w:rPr>
          <w:lang w:val="en-MY"/>
        </w:rPr>
      </w:pPr>
      <w:r>
        <w:rPr>
          <w:lang w:val="en-MY"/>
        </w:rPr>
        <w:t xml:space="preserve">                     </w:t>
      </w:r>
      <w:r w:rsidR="000435DB">
        <w:rPr>
          <w:lang w:val="en-MY"/>
        </w:rPr>
        <w:tab/>
      </w:r>
      <w:r w:rsidR="000435DB">
        <w:rPr>
          <w:lang w:val="en-MY"/>
        </w:rPr>
        <w:tab/>
      </w:r>
      <w:r>
        <w:rPr>
          <w:lang w:val="en-MY"/>
        </w:rPr>
        <w:t xml:space="preserve">    </w:t>
      </w:r>
      <w:r w:rsidR="00137EFE">
        <w:rPr>
          <w:lang w:val="en-MY"/>
        </w:rPr>
        <w:t>(c)</w:t>
      </w:r>
      <w:r>
        <w:rPr>
          <w:lang w:val="en-MY"/>
        </w:rPr>
        <w:t xml:space="preserve">                        </w:t>
      </w:r>
      <w:r w:rsidR="000435DB">
        <w:rPr>
          <w:lang w:val="en-MY"/>
        </w:rPr>
        <w:tab/>
      </w:r>
      <w:r w:rsidR="000435DB">
        <w:rPr>
          <w:lang w:val="en-MY"/>
        </w:rPr>
        <w:tab/>
      </w:r>
      <w:r w:rsidR="000435DB">
        <w:rPr>
          <w:lang w:val="en-MY"/>
        </w:rPr>
        <w:tab/>
      </w:r>
      <w:r>
        <w:rPr>
          <w:lang w:val="en-MY"/>
        </w:rPr>
        <w:t xml:space="preserve">       </w:t>
      </w:r>
      <w:proofErr w:type="gramStart"/>
      <w:r>
        <w:rPr>
          <w:lang w:val="en-MY"/>
        </w:rPr>
        <w:t xml:space="preserve">   </w:t>
      </w:r>
      <w:r w:rsidR="00137EFE">
        <w:rPr>
          <w:lang w:val="en-MY"/>
        </w:rPr>
        <w:t>(</w:t>
      </w:r>
      <w:proofErr w:type="gramEnd"/>
      <w:r w:rsidR="00137EFE">
        <w:rPr>
          <w:lang w:val="en-MY"/>
        </w:rPr>
        <w:t>d)</w:t>
      </w:r>
      <w:r>
        <w:rPr>
          <w:lang w:val="en-MY"/>
        </w:rPr>
        <w:t xml:space="preserve">        </w:t>
      </w:r>
    </w:p>
    <w:p w14:paraId="72E6B53C" w14:textId="1824B5B8" w:rsidR="0013720C" w:rsidRPr="00BB480F" w:rsidRDefault="00BB480F" w:rsidP="000435DB">
      <w:pPr>
        <w:pStyle w:val="Paragraph"/>
        <w:spacing w:before="120"/>
        <w:ind w:firstLine="0"/>
        <w:jc w:val="center"/>
        <w:rPr>
          <w:lang w:val="en-MY"/>
        </w:rPr>
      </w:pPr>
      <w:bookmarkStart w:id="7" w:name="fig6"/>
      <w:r w:rsidRPr="00137EFE">
        <w:rPr>
          <w:b/>
          <w:bCs/>
          <w:lang w:val="en-MY"/>
        </w:rPr>
        <w:t>FIGURE</w:t>
      </w:r>
      <w:r>
        <w:rPr>
          <w:b/>
          <w:bCs/>
          <w:lang w:val="en-MY"/>
        </w:rPr>
        <w:t xml:space="preserve"> 6</w:t>
      </w:r>
      <w:r w:rsidRPr="00137EFE">
        <w:rPr>
          <w:b/>
          <w:bCs/>
          <w:lang w:val="en-MY"/>
        </w:rPr>
        <w:t>.</w:t>
      </w:r>
      <w:bookmarkEnd w:id="7"/>
      <w:r w:rsidR="00AF3DA6">
        <w:rPr>
          <w:b/>
          <w:bCs/>
          <w:lang w:val="en-MY"/>
        </w:rPr>
        <w:t xml:space="preserve"> </w:t>
      </w:r>
      <w:r w:rsidR="00137EFE" w:rsidRPr="00BB480F">
        <w:rPr>
          <w:lang w:val="en-MY"/>
        </w:rPr>
        <w:t>Confusion matrix for all four magnifications</w:t>
      </w:r>
      <w:r w:rsidR="000435DB">
        <w:rPr>
          <w:lang w:val="en-MY"/>
        </w:rPr>
        <w:t>,</w:t>
      </w:r>
      <w:r w:rsidR="00137EFE" w:rsidRPr="00BB480F">
        <w:rPr>
          <w:lang w:val="en-MY"/>
        </w:rPr>
        <w:t xml:space="preserve"> where (a) is 40</w:t>
      </w:r>
      <w:r w:rsidR="006B01B0" w:rsidRPr="00BB480F">
        <w:rPr>
          <w:lang w:val="en-MY"/>
        </w:rPr>
        <w:t>x, (</w:t>
      </w:r>
      <w:r w:rsidR="004844E5" w:rsidRPr="00BB480F">
        <w:rPr>
          <w:lang w:val="en-MY"/>
        </w:rPr>
        <w:t>b) 100x,</w:t>
      </w:r>
      <w:r w:rsidR="006B01B0">
        <w:rPr>
          <w:lang w:val="en-MY"/>
        </w:rPr>
        <w:t xml:space="preserve"> </w:t>
      </w:r>
      <w:r w:rsidR="004844E5" w:rsidRPr="00BB480F">
        <w:rPr>
          <w:lang w:val="en-MY"/>
        </w:rPr>
        <w:t>(c) 200x and (d) 400</w:t>
      </w:r>
    </w:p>
    <w:p w14:paraId="09A6C35A" w14:textId="0250020D" w:rsidR="00C411FB" w:rsidRPr="007C7D61" w:rsidRDefault="007C7D61" w:rsidP="000435DB">
      <w:pPr>
        <w:pStyle w:val="Paragraph"/>
        <w:spacing w:before="120"/>
        <w:ind w:firstLine="0"/>
        <w:jc w:val="center"/>
        <w:rPr>
          <w:lang w:val="en-MY"/>
        </w:rPr>
      </w:pPr>
      <w:bookmarkStart w:id="8" w:name="table2"/>
      <w:r w:rsidRPr="007C7D61">
        <w:rPr>
          <w:b/>
          <w:bCs/>
          <w:lang w:val="en-MY"/>
        </w:rPr>
        <w:lastRenderedPageBreak/>
        <w:t>TABLE 2</w:t>
      </w:r>
      <w:bookmarkEnd w:id="8"/>
      <w:r w:rsidR="0013720C" w:rsidRPr="007C7D61">
        <w:rPr>
          <w:b/>
          <w:bCs/>
          <w:lang w:val="en-MY"/>
        </w:rPr>
        <w:t>.</w:t>
      </w:r>
      <w:r w:rsidR="00D97E0C">
        <w:rPr>
          <w:b/>
          <w:bCs/>
          <w:lang w:val="en-MY"/>
        </w:rPr>
        <w:t xml:space="preserve"> </w:t>
      </w:r>
      <w:r w:rsidR="000A3054" w:rsidRPr="007C7D61">
        <w:rPr>
          <w:lang w:val="en-MY"/>
        </w:rPr>
        <w:t xml:space="preserve">Accuracy </w:t>
      </w:r>
      <w:r w:rsidR="000435DB">
        <w:rPr>
          <w:lang w:val="en-MY"/>
        </w:rPr>
        <w:t>c</w:t>
      </w:r>
      <w:r w:rsidR="000A3054" w:rsidRPr="007C7D61">
        <w:rPr>
          <w:lang w:val="en-MY"/>
        </w:rPr>
        <w:t>omparison</w:t>
      </w:r>
      <w:r w:rsidR="0013720C" w:rsidRPr="007C7D61">
        <w:rPr>
          <w:lang w:val="en-MY"/>
        </w:rPr>
        <w:t xml:space="preserve"> between our model and </w:t>
      </w:r>
      <w:r w:rsidR="004305D2" w:rsidRPr="007C7D61">
        <w:rPr>
          <w:lang w:val="en-MY"/>
        </w:rPr>
        <w:t>baseline</w:t>
      </w:r>
      <w:r w:rsidR="0013720C" w:rsidRPr="007C7D61">
        <w:rPr>
          <w:lang w:val="en-MY"/>
        </w:rPr>
        <w:t xml:space="preserve"> models</w:t>
      </w:r>
    </w:p>
    <w:tbl>
      <w:tblPr>
        <w:tblStyle w:val="TableGridLight"/>
        <w:tblpPr w:leftFromText="180" w:rightFromText="180" w:vertAnchor="text" w:horzAnchor="margin" w:tblpXSpec="center" w:tblpY="122"/>
        <w:tblW w:w="5000" w:type="pct"/>
        <w:tblBorders>
          <w:top w:val="single" w:sz="4" w:space="0" w:color="auto"/>
          <w:left w:val="none" w:sz="0" w:space="0" w:color="auto"/>
          <w:bottom w:val="single" w:sz="4" w:space="0" w:color="auto"/>
          <w:right w:val="none" w:sz="0" w:space="0" w:color="auto"/>
          <w:insideH w:val="none" w:sz="0" w:space="0" w:color="auto"/>
          <w:insideV w:val="none" w:sz="0" w:space="0" w:color="auto"/>
        </w:tblBorders>
        <w:tblLook w:val="04A0" w:firstRow="1" w:lastRow="0" w:firstColumn="1" w:lastColumn="0" w:noHBand="0" w:noVBand="1"/>
      </w:tblPr>
      <w:tblGrid>
        <w:gridCol w:w="2575"/>
        <w:gridCol w:w="1697"/>
        <w:gridCol w:w="1696"/>
        <w:gridCol w:w="1696"/>
        <w:gridCol w:w="1696"/>
      </w:tblGrid>
      <w:tr w:rsidR="00142E7D" w14:paraId="37B782D4" w14:textId="77777777" w:rsidTr="004C18B5">
        <w:trPr>
          <w:trHeight w:val="262"/>
        </w:trPr>
        <w:tc>
          <w:tcPr>
            <w:tcW w:w="1374" w:type="pct"/>
            <w:tcBorders>
              <w:top w:val="single" w:sz="4" w:space="0" w:color="auto"/>
              <w:bottom w:val="single" w:sz="4" w:space="0" w:color="auto"/>
            </w:tcBorders>
          </w:tcPr>
          <w:p w14:paraId="46BCE06A" w14:textId="77777777" w:rsidR="0008086C" w:rsidRPr="004C18B5" w:rsidRDefault="0008086C" w:rsidP="004C18B5">
            <w:pPr>
              <w:jc w:val="center"/>
              <w:rPr>
                <w:b/>
                <w:sz w:val="18"/>
                <w:szCs w:val="18"/>
              </w:rPr>
            </w:pPr>
            <w:r w:rsidRPr="004C18B5">
              <w:rPr>
                <w:b/>
                <w:sz w:val="18"/>
                <w:szCs w:val="18"/>
              </w:rPr>
              <w:t xml:space="preserve">Models </w:t>
            </w:r>
          </w:p>
        </w:tc>
        <w:tc>
          <w:tcPr>
            <w:tcW w:w="906" w:type="pct"/>
            <w:tcBorders>
              <w:top w:val="single" w:sz="4" w:space="0" w:color="auto"/>
              <w:bottom w:val="single" w:sz="4" w:space="0" w:color="auto"/>
            </w:tcBorders>
          </w:tcPr>
          <w:p w14:paraId="56FA0F02" w14:textId="7CD5C522" w:rsidR="0008086C" w:rsidRPr="004C18B5" w:rsidRDefault="0008086C" w:rsidP="004C18B5">
            <w:pPr>
              <w:jc w:val="center"/>
              <w:rPr>
                <w:b/>
                <w:sz w:val="18"/>
                <w:szCs w:val="18"/>
              </w:rPr>
            </w:pPr>
            <w:r w:rsidRPr="004C18B5">
              <w:rPr>
                <w:b/>
                <w:sz w:val="18"/>
                <w:szCs w:val="18"/>
              </w:rPr>
              <w:t xml:space="preserve">40X </w:t>
            </w:r>
          </w:p>
        </w:tc>
        <w:tc>
          <w:tcPr>
            <w:tcW w:w="906" w:type="pct"/>
            <w:tcBorders>
              <w:top w:val="single" w:sz="4" w:space="0" w:color="auto"/>
              <w:bottom w:val="single" w:sz="4" w:space="0" w:color="auto"/>
            </w:tcBorders>
          </w:tcPr>
          <w:p w14:paraId="521EAB06" w14:textId="2FF8AE47" w:rsidR="0008086C" w:rsidRPr="004C18B5" w:rsidRDefault="0008086C" w:rsidP="004C18B5">
            <w:pPr>
              <w:jc w:val="center"/>
              <w:rPr>
                <w:b/>
                <w:sz w:val="18"/>
                <w:szCs w:val="18"/>
              </w:rPr>
            </w:pPr>
            <w:r w:rsidRPr="004C18B5">
              <w:rPr>
                <w:b/>
                <w:sz w:val="18"/>
                <w:szCs w:val="18"/>
              </w:rPr>
              <w:t xml:space="preserve">100X </w:t>
            </w:r>
          </w:p>
        </w:tc>
        <w:tc>
          <w:tcPr>
            <w:tcW w:w="906" w:type="pct"/>
            <w:tcBorders>
              <w:top w:val="single" w:sz="4" w:space="0" w:color="auto"/>
              <w:bottom w:val="single" w:sz="4" w:space="0" w:color="auto"/>
            </w:tcBorders>
          </w:tcPr>
          <w:p w14:paraId="7D93E336" w14:textId="72429642" w:rsidR="0008086C" w:rsidRPr="004C18B5" w:rsidRDefault="0008086C" w:rsidP="004C18B5">
            <w:pPr>
              <w:jc w:val="center"/>
              <w:rPr>
                <w:b/>
                <w:sz w:val="18"/>
                <w:szCs w:val="18"/>
              </w:rPr>
            </w:pPr>
            <w:r w:rsidRPr="004C18B5">
              <w:rPr>
                <w:b/>
                <w:sz w:val="18"/>
                <w:szCs w:val="18"/>
              </w:rPr>
              <w:t xml:space="preserve">200X </w:t>
            </w:r>
          </w:p>
        </w:tc>
        <w:tc>
          <w:tcPr>
            <w:tcW w:w="906" w:type="pct"/>
            <w:tcBorders>
              <w:top w:val="single" w:sz="4" w:space="0" w:color="auto"/>
              <w:bottom w:val="single" w:sz="4" w:space="0" w:color="auto"/>
            </w:tcBorders>
          </w:tcPr>
          <w:p w14:paraId="2D808D3F" w14:textId="7F8B5237" w:rsidR="0008086C" w:rsidRPr="004C18B5" w:rsidRDefault="0008086C" w:rsidP="004C18B5">
            <w:pPr>
              <w:jc w:val="center"/>
              <w:rPr>
                <w:b/>
                <w:sz w:val="18"/>
                <w:szCs w:val="18"/>
              </w:rPr>
            </w:pPr>
            <w:r w:rsidRPr="004C18B5">
              <w:rPr>
                <w:b/>
                <w:sz w:val="18"/>
                <w:szCs w:val="18"/>
              </w:rPr>
              <w:t xml:space="preserve">400X </w:t>
            </w:r>
          </w:p>
        </w:tc>
      </w:tr>
      <w:tr w:rsidR="00142E7D" w14:paraId="1A71E36E" w14:textId="77777777" w:rsidTr="004C18B5">
        <w:trPr>
          <w:trHeight w:val="180"/>
        </w:trPr>
        <w:tc>
          <w:tcPr>
            <w:tcW w:w="1374" w:type="pct"/>
            <w:tcBorders>
              <w:top w:val="single" w:sz="4" w:space="0" w:color="auto"/>
            </w:tcBorders>
          </w:tcPr>
          <w:p w14:paraId="1622C9CC" w14:textId="77777777" w:rsidR="0008086C" w:rsidRPr="004C18B5" w:rsidRDefault="0008086C" w:rsidP="004C18B5">
            <w:pPr>
              <w:pStyle w:val="Paragraph"/>
            </w:pPr>
            <w:r w:rsidRPr="004C18B5">
              <w:t>VGG-19</w:t>
            </w:r>
          </w:p>
        </w:tc>
        <w:tc>
          <w:tcPr>
            <w:tcW w:w="906" w:type="pct"/>
            <w:tcBorders>
              <w:top w:val="single" w:sz="4" w:space="0" w:color="auto"/>
            </w:tcBorders>
          </w:tcPr>
          <w:p w14:paraId="4FA45539" w14:textId="77777777" w:rsidR="0008086C" w:rsidRPr="004C18B5" w:rsidRDefault="0008086C" w:rsidP="004C18B5">
            <w:pPr>
              <w:pStyle w:val="Paragraph"/>
            </w:pPr>
            <w:r w:rsidRPr="004C18B5">
              <w:t>0.94</w:t>
            </w:r>
          </w:p>
        </w:tc>
        <w:tc>
          <w:tcPr>
            <w:tcW w:w="906" w:type="pct"/>
            <w:tcBorders>
              <w:top w:val="single" w:sz="4" w:space="0" w:color="auto"/>
            </w:tcBorders>
          </w:tcPr>
          <w:p w14:paraId="6E665BCC" w14:textId="77777777" w:rsidR="0008086C" w:rsidRPr="004C18B5" w:rsidRDefault="0008086C" w:rsidP="004C18B5">
            <w:pPr>
              <w:pStyle w:val="Paragraph"/>
            </w:pPr>
            <w:r w:rsidRPr="004C18B5">
              <w:t>0.92</w:t>
            </w:r>
          </w:p>
        </w:tc>
        <w:tc>
          <w:tcPr>
            <w:tcW w:w="906" w:type="pct"/>
            <w:tcBorders>
              <w:top w:val="single" w:sz="4" w:space="0" w:color="auto"/>
            </w:tcBorders>
          </w:tcPr>
          <w:p w14:paraId="67DC971F" w14:textId="77777777" w:rsidR="0008086C" w:rsidRPr="004C18B5" w:rsidRDefault="0008086C" w:rsidP="004C18B5">
            <w:pPr>
              <w:pStyle w:val="Paragraph"/>
            </w:pPr>
            <w:r w:rsidRPr="004C18B5">
              <w:t>0.96</w:t>
            </w:r>
          </w:p>
        </w:tc>
        <w:tc>
          <w:tcPr>
            <w:tcW w:w="906" w:type="pct"/>
            <w:tcBorders>
              <w:top w:val="single" w:sz="4" w:space="0" w:color="auto"/>
            </w:tcBorders>
          </w:tcPr>
          <w:p w14:paraId="149E5D67" w14:textId="77777777" w:rsidR="0008086C" w:rsidRPr="004C18B5" w:rsidRDefault="0008086C" w:rsidP="004C18B5">
            <w:pPr>
              <w:pStyle w:val="Paragraph"/>
            </w:pPr>
            <w:r w:rsidRPr="004C18B5">
              <w:t>0.91</w:t>
            </w:r>
          </w:p>
        </w:tc>
      </w:tr>
      <w:tr w:rsidR="00142E7D" w14:paraId="08947F5C" w14:textId="77777777" w:rsidTr="004C18B5">
        <w:trPr>
          <w:trHeight w:val="180"/>
        </w:trPr>
        <w:tc>
          <w:tcPr>
            <w:tcW w:w="1374" w:type="pct"/>
          </w:tcPr>
          <w:p w14:paraId="1E2EB07B" w14:textId="77777777" w:rsidR="0008086C" w:rsidRPr="004C18B5" w:rsidRDefault="0008086C" w:rsidP="004C18B5">
            <w:pPr>
              <w:pStyle w:val="Paragraph"/>
            </w:pPr>
            <w:r w:rsidRPr="004C18B5">
              <w:t>Bi-LSTM</w:t>
            </w:r>
          </w:p>
        </w:tc>
        <w:tc>
          <w:tcPr>
            <w:tcW w:w="906" w:type="pct"/>
          </w:tcPr>
          <w:p w14:paraId="00351709" w14:textId="75E47EEE" w:rsidR="0008086C" w:rsidRPr="004C18B5" w:rsidRDefault="0008086C" w:rsidP="004C18B5">
            <w:pPr>
              <w:pStyle w:val="Paragraph"/>
            </w:pPr>
            <w:r w:rsidRPr="004C18B5">
              <w:t>0.8</w:t>
            </w:r>
            <w:r w:rsidR="00E24E02" w:rsidRPr="004C18B5">
              <w:t>5</w:t>
            </w:r>
          </w:p>
        </w:tc>
        <w:tc>
          <w:tcPr>
            <w:tcW w:w="906" w:type="pct"/>
          </w:tcPr>
          <w:p w14:paraId="0FC1582A" w14:textId="706AF6EC" w:rsidR="0008086C" w:rsidRPr="004C18B5" w:rsidRDefault="0008086C" w:rsidP="004C18B5">
            <w:pPr>
              <w:pStyle w:val="Paragraph"/>
            </w:pPr>
            <w:r w:rsidRPr="004C18B5">
              <w:t>0.</w:t>
            </w:r>
            <w:r w:rsidR="00E24E02" w:rsidRPr="004C18B5">
              <w:t>87</w:t>
            </w:r>
          </w:p>
        </w:tc>
        <w:tc>
          <w:tcPr>
            <w:tcW w:w="906" w:type="pct"/>
          </w:tcPr>
          <w:p w14:paraId="075FF6F7" w14:textId="79364CBE" w:rsidR="0008086C" w:rsidRPr="004C18B5" w:rsidRDefault="0008086C" w:rsidP="004C18B5">
            <w:pPr>
              <w:pStyle w:val="Paragraph"/>
            </w:pPr>
            <w:r w:rsidRPr="004C18B5">
              <w:t>0.</w:t>
            </w:r>
            <w:r w:rsidR="00E24E02" w:rsidRPr="004C18B5">
              <w:t>88</w:t>
            </w:r>
          </w:p>
        </w:tc>
        <w:tc>
          <w:tcPr>
            <w:tcW w:w="906" w:type="pct"/>
          </w:tcPr>
          <w:p w14:paraId="079209F4" w14:textId="77777777" w:rsidR="0008086C" w:rsidRPr="004C18B5" w:rsidRDefault="0008086C" w:rsidP="004C18B5">
            <w:pPr>
              <w:pStyle w:val="Paragraph"/>
            </w:pPr>
            <w:r w:rsidRPr="004C18B5">
              <w:t>0.83</w:t>
            </w:r>
          </w:p>
        </w:tc>
      </w:tr>
      <w:tr w:rsidR="00142E7D" w14:paraId="57D71C1B" w14:textId="77777777" w:rsidTr="004C18B5">
        <w:trPr>
          <w:trHeight w:val="190"/>
        </w:trPr>
        <w:tc>
          <w:tcPr>
            <w:tcW w:w="1374" w:type="pct"/>
          </w:tcPr>
          <w:p w14:paraId="43E6AE6A" w14:textId="286D6DE1" w:rsidR="0008086C" w:rsidRPr="004C18B5" w:rsidRDefault="0008086C" w:rsidP="004C18B5">
            <w:pPr>
              <w:pStyle w:val="Paragraph"/>
            </w:pPr>
            <w:r w:rsidRPr="004C18B5">
              <w:t>O</w:t>
            </w:r>
            <w:r w:rsidR="00AE4009" w:rsidRPr="004C18B5">
              <w:t>urs</w:t>
            </w:r>
          </w:p>
        </w:tc>
        <w:tc>
          <w:tcPr>
            <w:tcW w:w="906" w:type="pct"/>
          </w:tcPr>
          <w:p w14:paraId="03BDFB2C" w14:textId="77777777" w:rsidR="0008086C" w:rsidRPr="004C18B5" w:rsidRDefault="0008086C" w:rsidP="004C18B5">
            <w:pPr>
              <w:pStyle w:val="Paragraph"/>
            </w:pPr>
            <w:r w:rsidRPr="004C18B5">
              <w:t>0.98</w:t>
            </w:r>
          </w:p>
        </w:tc>
        <w:tc>
          <w:tcPr>
            <w:tcW w:w="906" w:type="pct"/>
          </w:tcPr>
          <w:p w14:paraId="2A598ACC" w14:textId="77777777" w:rsidR="0008086C" w:rsidRPr="004C18B5" w:rsidRDefault="0008086C" w:rsidP="004C18B5">
            <w:pPr>
              <w:pStyle w:val="Paragraph"/>
            </w:pPr>
            <w:r w:rsidRPr="004C18B5">
              <w:t>0.97</w:t>
            </w:r>
          </w:p>
        </w:tc>
        <w:tc>
          <w:tcPr>
            <w:tcW w:w="906" w:type="pct"/>
          </w:tcPr>
          <w:p w14:paraId="482E7659" w14:textId="77777777" w:rsidR="0008086C" w:rsidRPr="004C18B5" w:rsidRDefault="0008086C" w:rsidP="004C18B5">
            <w:pPr>
              <w:pStyle w:val="Paragraph"/>
            </w:pPr>
            <w:r w:rsidRPr="004C18B5">
              <w:t>0.97</w:t>
            </w:r>
          </w:p>
        </w:tc>
        <w:tc>
          <w:tcPr>
            <w:tcW w:w="906" w:type="pct"/>
          </w:tcPr>
          <w:p w14:paraId="397EFDB0" w14:textId="77777777" w:rsidR="0008086C" w:rsidRPr="004C18B5" w:rsidRDefault="0008086C" w:rsidP="004C18B5">
            <w:pPr>
              <w:pStyle w:val="Paragraph"/>
            </w:pPr>
            <w:r w:rsidRPr="004C18B5">
              <w:t>0.96</w:t>
            </w:r>
          </w:p>
        </w:tc>
      </w:tr>
    </w:tbl>
    <w:p w14:paraId="678FAEF1" w14:textId="3DF8BFD1" w:rsidR="000D0B17" w:rsidRPr="004C18B5" w:rsidRDefault="000D0B17" w:rsidP="004C18B5">
      <w:pPr>
        <w:pStyle w:val="Paragraph"/>
        <w:ind w:firstLine="0"/>
        <w:jc w:val="left"/>
        <w:rPr>
          <w:b/>
          <w:bCs/>
          <w:lang w:val="en-MY"/>
        </w:rPr>
      </w:pPr>
    </w:p>
    <w:p w14:paraId="72D450A4" w14:textId="4309BC75" w:rsidR="00377F96" w:rsidRPr="004B346E" w:rsidRDefault="00377F96" w:rsidP="00377F96">
      <w:pPr>
        <w:pStyle w:val="Heading1"/>
      </w:pPr>
      <w:r w:rsidRPr="00F948CC">
        <w:t xml:space="preserve">Conclusion </w:t>
      </w:r>
    </w:p>
    <w:p w14:paraId="7D648BBD" w14:textId="47295E14" w:rsidR="009D5A43" w:rsidRPr="00FC263C" w:rsidRDefault="0051532F" w:rsidP="00C021EE">
      <w:pPr>
        <w:pStyle w:val="Paragraph"/>
      </w:pPr>
      <w:r w:rsidRPr="00F46259">
        <w:t>In conclusion, the combination of VGG-19, the Channel Attention mechanism, and Bi-LSTM</w:t>
      </w:r>
      <w:r w:rsidR="00B766A9">
        <w:t xml:space="preserve"> </w:t>
      </w:r>
      <w:r w:rsidR="00A8590B" w:rsidRPr="00A8590B">
        <w:t>proved to be highly effective in classifying breast cancer types, achieving impressive accuracy across the four magnification levels</w:t>
      </w:r>
      <w:r w:rsidR="006C0C23">
        <w:t>. This</w:t>
      </w:r>
      <w:r w:rsidRPr="00F46259">
        <w:t xml:space="preserve"> demonstrates the strength of integrating spatial feature extraction, adaptive focus, and sequential modeling to accurately differentiate between various cancer types. The hybrid model’s ability to capture intricate patterns and contextual relationships contributed significantly to its robust </w:t>
      </w:r>
      <w:r w:rsidR="00C21BAD" w:rsidRPr="00F46259">
        <w:t>performance. For</w:t>
      </w:r>
      <w:r w:rsidRPr="00F46259">
        <w:t xml:space="preserve"> future work, the model can be further enhanced to achieve even higher accuracy by exploring the integration of additional </w:t>
      </w:r>
      <w:proofErr w:type="gramStart"/>
      <w:r w:rsidRPr="00F46259">
        <w:t>architectures</w:t>
      </w:r>
      <w:proofErr w:type="gramEnd"/>
      <w:r w:rsidRPr="00F46259">
        <w:t xml:space="preserve"> or leveraging complementary techniques. Additionally, applying this approach to other medical imaging modalities could validate its versatility and effectiveness in broader clinical applications, </w:t>
      </w:r>
      <w:r w:rsidR="001577D2" w:rsidRPr="001577D2">
        <w:t>enabling more precise</w:t>
      </w:r>
      <w:r w:rsidR="001577D2" w:rsidRPr="00F46259">
        <w:t xml:space="preserve"> </w:t>
      </w:r>
      <w:r w:rsidR="00142E7D" w:rsidRPr="00F46259">
        <w:t xml:space="preserve">and reliable diagnostic </w:t>
      </w:r>
      <w:proofErr w:type="gramStart"/>
      <w:r w:rsidR="00142E7D" w:rsidRPr="00F46259">
        <w:t>tool</w:t>
      </w:r>
      <w:proofErr w:type="gramEnd"/>
      <w:r w:rsidR="00142E7D" w:rsidRPr="00F46259">
        <w:t>.</w:t>
      </w:r>
    </w:p>
    <w:p w14:paraId="5A910A20" w14:textId="6B9EC420" w:rsidR="008E608F" w:rsidRDefault="0016385D" w:rsidP="00D64CEB">
      <w:pPr>
        <w:pStyle w:val="Heading1"/>
        <w:rPr>
          <w:rFonts w:asciiTheme="majorBidi" w:hAnsiTheme="majorBidi" w:cstheme="majorBidi"/>
        </w:rPr>
      </w:pPr>
      <w:r w:rsidRPr="00075EA6">
        <w:rPr>
          <w:rFonts w:asciiTheme="majorBidi" w:hAnsiTheme="majorBidi" w:cstheme="majorBidi"/>
        </w:rPr>
        <w:t>References</w:t>
      </w:r>
    </w:p>
    <w:p w14:paraId="05BB748B" w14:textId="77777777" w:rsidR="001B1E08" w:rsidRPr="001B1E08" w:rsidRDefault="001B1E08" w:rsidP="001B1E08">
      <w:pPr>
        <w:pStyle w:val="Paragraph"/>
        <w:numPr>
          <w:ilvl w:val="0"/>
          <w:numId w:val="22"/>
        </w:numPr>
        <w:ind w:left="425" w:hanging="425"/>
        <w:rPr>
          <w:lang w:val="en-MY"/>
        </w:rPr>
      </w:pPr>
      <w:r w:rsidRPr="001B1E08">
        <w:rPr>
          <w:lang w:val="en-MY"/>
        </w:rPr>
        <w:t>A. El-</w:t>
      </w:r>
      <w:proofErr w:type="spellStart"/>
      <w:r w:rsidRPr="001B1E08">
        <w:rPr>
          <w:lang w:val="en-MY"/>
        </w:rPr>
        <w:t>Nabawy</w:t>
      </w:r>
      <w:proofErr w:type="spellEnd"/>
      <w:r w:rsidRPr="001B1E08">
        <w:rPr>
          <w:lang w:val="en-MY"/>
        </w:rPr>
        <w:t>, N. El-</w:t>
      </w:r>
      <w:proofErr w:type="spellStart"/>
      <w:r w:rsidRPr="001B1E08">
        <w:rPr>
          <w:lang w:val="en-MY"/>
        </w:rPr>
        <w:t>Bendary</w:t>
      </w:r>
      <w:proofErr w:type="spellEnd"/>
      <w:r w:rsidRPr="001B1E08">
        <w:rPr>
          <w:lang w:val="en-MY"/>
        </w:rPr>
        <w:t xml:space="preserve">, and N. A. Belal, “A feature-fusion framework of clinical, genomics, and histopathological data for METABRIC breast cancer subtype classification,” </w:t>
      </w:r>
      <w:r w:rsidRPr="001B1E08">
        <w:rPr>
          <w:i/>
          <w:iCs/>
          <w:lang w:val="en-MY"/>
        </w:rPr>
        <w:t>Applied Soft Computing</w:t>
      </w:r>
      <w:r w:rsidRPr="001B1E08">
        <w:rPr>
          <w:lang w:val="en-MY"/>
        </w:rPr>
        <w:t xml:space="preserve"> </w:t>
      </w:r>
      <w:r w:rsidRPr="001B1E08">
        <w:rPr>
          <w:b/>
          <w:bCs/>
          <w:lang w:val="en-MY"/>
        </w:rPr>
        <w:t>91</w:t>
      </w:r>
      <w:r w:rsidRPr="001B1E08">
        <w:rPr>
          <w:lang w:val="en-MY"/>
        </w:rPr>
        <w:t>, 106238 (2020).</w:t>
      </w:r>
    </w:p>
    <w:p w14:paraId="03729BCB" w14:textId="05EAF12C" w:rsidR="001B1E08" w:rsidRPr="001B1E08" w:rsidRDefault="001B1E08" w:rsidP="001B1E08">
      <w:pPr>
        <w:pStyle w:val="Paragraph"/>
        <w:numPr>
          <w:ilvl w:val="0"/>
          <w:numId w:val="22"/>
        </w:numPr>
        <w:ind w:left="425" w:hanging="425"/>
        <w:rPr>
          <w:lang w:val="en-MY"/>
        </w:rPr>
      </w:pPr>
      <w:r w:rsidRPr="001B1E08">
        <w:rPr>
          <w:lang w:val="en-MY"/>
        </w:rPr>
        <w:t xml:space="preserve">World Health Organization, “Breast cancer,” (n.d.). </w:t>
      </w:r>
      <w:r w:rsidRPr="00D84F89">
        <w:rPr>
          <w:lang w:val="en-MY"/>
        </w:rPr>
        <w:t>https://www.who.int/news-room/fact-sheets/detail/breast-cancer</w:t>
      </w:r>
      <w:r w:rsidRPr="001B1E08">
        <w:rPr>
          <w:lang w:val="en-MY"/>
        </w:rPr>
        <w:t xml:space="preserve"> (accessed 2024).</w:t>
      </w:r>
    </w:p>
    <w:p w14:paraId="5ECF5D10" w14:textId="77777777" w:rsidR="001B1E08" w:rsidRPr="001B1E08" w:rsidRDefault="001B1E08" w:rsidP="001B1E08">
      <w:pPr>
        <w:pStyle w:val="Paragraph"/>
        <w:numPr>
          <w:ilvl w:val="0"/>
          <w:numId w:val="22"/>
        </w:numPr>
        <w:ind w:left="425" w:hanging="425"/>
        <w:rPr>
          <w:lang w:val="en-MY"/>
        </w:rPr>
      </w:pPr>
      <w:r w:rsidRPr="001B1E08">
        <w:rPr>
          <w:lang w:val="en-MY"/>
        </w:rPr>
        <w:t xml:space="preserve">M. Z. Alom, C. </w:t>
      </w:r>
      <w:proofErr w:type="spellStart"/>
      <w:r w:rsidRPr="001B1E08">
        <w:rPr>
          <w:lang w:val="en-MY"/>
        </w:rPr>
        <w:t>Yakopcic</w:t>
      </w:r>
      <w:proofErr w:type="spellEnd"/>
      <w:r w:rsidRPr="001B1E08">
        <w:rPr>
          <w:lang w:val="en-MY"/>
        </w:rPr>
        <w:t xml:space="preserve">, </w:t>
      </w:r>
      <w:proofErr w:type="spellStart"/>
      <w:r w:rsidRPr="001B1E08">
        <w:rPr>
          <w:lang w:val="en-MY"/>
        </w:rPr>
        <w:t>Mst</w:t>
      </w:r>
      <w:proofErr w:type="spellEnd"/>
      <w:r w:rsidRPr="001B1E08">
        <w:rPr>
          <w:lang w:val="en-MY"/>
        </w:rPr>
        <w:t xml:space="preserve">. S. Nasrin, T. M. Taha, and V. K. Asari, “Breast cancer classification from histopathological images with inception recurrent residual convolutional neural network,” </w:t>
      </w:r>
      <w:r w:rsidRPr="001B1E08">
        <w:rPr>
          <w:i/>
          <w:iCs/>
          <w:lang w:val="en-MY"/>
        </w:rPr>
        <w:t>Journal of Digital Imaging</w:t>
      </w:r>
      <w:r w:rsidRPr="001B1E08">
        <w:rPr>
          <w:lang w:val="en-MY"/>
        </w:rPr>
        <w:t xml:space="preserve"> </w:t>
      </w:r>
      <w:r w:rsidRPr="001B1E08">
        <w:rPr>
          <w:b/>
          <w:bCs/>
          <w:lang w:val="en-MY"/>
        </w:rPr>
        <w:t>32</w:t>
      </w:r>
      <w:r w:rsidRPr="001B1E08">
        <w:rPr>
          <w:lang w:val="en-MY"/>
        </w:rPr>
        <w:t>(4), 605–617 (2019).</w:t>
      </w:r>
    </w:p>
    <w:p w14:paraId="54320FFE" w14:textId="77777777" w:rsidR="001B1E08" w:rsidRPr="001B1E08" w:rsidRDefault="001B1E08" w:rsidP="001B1E08">
      <w:pPr>
        <w:pStyle w:val="Paragraph"/>
        <w:numPr>
          <w:ilvl w:val="0"/>
          <w:numId w:val="22"/>
        </w:numPr>
        <w:ind w:left="425" w:hanging="425"/>
        <w:rPr>
          <w:lang w:val="en-MY"/>
        </w:rPr>
      </w:pPr>
      <w:r w:rsidRPr="001B1E08">
        <w:rPr>
          <w:lang w:val="en-MY"/>
        </w:rPr>
        <w:t xml:space="preserve">R. R. Devi and G. S. </w:t>
      </w:r>
      <w:proofErr w:type="spellStart"/>
      <w:r w:rsidRPr="001B1E08">
        <w:rPr>
          <w:lang w:val="en-MY"/>
        </w:rPr>
        <w:t>Anandhamala</w:t>
      </w:r>
      <w:proofErr w:type="spellEnd"/>
      <w:r w:rsidRPr="001B1E08">
        <w:rPr>
          <w:lang w:val="en-MY"/>
        </w:rPr>
        <w:t xml:space="preserve">, “Recent trends in medical imaging modalities and challenges for diagnosing breast cancer,” </w:t>
      </w:r>
      <w:r w:rsidRPr="001B1E08">
        <w:rPr>
          <w:i/>
          <w:iCs/>
          <w:lang w:val="en-MY"/>
        </w:rPr>
        <w:t>Biomedical and Pharmacology Journal</w:t>
      </w:r>
      <w:r w:rsidRPr="001B1E08">
        <w:rPr>
          <w:lang w:val="en-MY"/>
        </w:rPr>
        <w:t xml:space="preserve"> </w:t>
      </w:r>
      <w:r w:rsidRPr="001B1E08">
        <w:rPr>
          <w:b/>
          <w:bCs/>
          <w:lang w:val="en-MY"/>
        </w:rPr>
        <w:t>11</w:t>
      </w:r>
      <w:r w:rsidRPr="001B1E08">
        <w:rPr>
          <w:lang w:val="en-MY"/>
        </w:rPr>
        <w:t>(3), 1649–1658 (2018).</w:t>
      </w:r>
    </w:p>
    <w:p w14:paraId="1F9C73AB" w14:textId="77777777" w:rsidR="001B1E08" w:rsidRPr="001B1E08" w:rsidRDefault="001B1E08" w:rsidP="001B1E08">
      <w:pPr>
        <w:pStyle w:val="Paragraph"/>
        <w:numPr>
          <w:ilvl w:val="0"/>
          <w:numId w:val="22"/>
        </w:numPr>
        <w:ind w:left="425" w:hanging="425"/>
        <w:rPr>
          <w:lang w:val="en-MY"/>
        </w:rPr>
      </w:pPr>
      <w:r w:rsidRPr="001B1E08">
        <w:rPr>
          <w:lang w:val="en-MY"/>
        </w:rPr>
        <w:t xml:space="preserve">A. B. Nassif, M. A. Talib, Q. Nasir, Y. </w:t>
      </w:r>
      <w:proofErr w:type="spellStart"/>
      <w:r w:rsidRPr="001B1E08">
        <w:rPr>
          <w:lang w:val="en-MY"/>
        </w:rPr>
        <w:t>Afadar</w:t>
      </w:r>
      <w:proofErr w:type="spellEnd"/>
      <w:r w:rsidRPr="001B1E08">
        <w:rPr>
          <w:lang w:val="en-MY"/>
        </w:rPr>
        <w:t xml:space="preserve">, and O. Elgendy, “Breast cancer detection using artificial intelligence techniques: A systematic literature review,” </w:t>
      </w:r>
      <w:r w:rsidRPr="001B1E08">
        <w:rPr>
          <w:i/>
          <w:iCs/>
          <w:lang w:val="en-MY"/>
        </w:rPr>
        <w:t>Artificial Intelligence in Medicine</w:t>
      </w:r>
      <w:r w:rsidRPr="001B1E08">
        <w:rPr>
          <w:lang w:val="en-MY"/>
        </w:rPr>
        <w:t xml:space="preserve"> </w:t>
      </w:r>
      <w:r w:rsidRPr="001B1E08">
        <w:rPr>
          <w:b/>
          <w:bCs/>
          <w:lang w:val="en-MY"/>
        </w:rPr>
        <w:t>127</w:t>
      </w:r>
      <w:r w:rsidRPr="001B1E08">
        <w:rPr>
          <w:lang w:val="en-MY"/>
        </w:rPr>
        <w:t>, 102276 (2022).</w:t>
      </w:r>
    </w:p>
    <w:p w14:paraId="500E2C47" w14:textId="77777777" w:rsidR="001B1E08" w:rsidRPr="001B1E08" w:rsidRDefault="001B1E08" w:rsidP="001B1E08">
      <w:pPr>
        <w:pStyle w:val="Paragraph"/>
        <w:numPr>
          <w:ilvl w:val="0"/>
          <w:numId w:val="22"/>
        </w:numPr>
        <w:ind w:left="425" w:hanging="425"/>
        <w:rPr>
          <w:lang w:val="en-MY"/>
        </w:rPr>
      </w:pPr>
      <w:r w:rsidRPr="001B1E08">
        <w:rPr>
          <w:lang w:val="en-MY"/>
        </w:rPr>
        <w:t xml:space="preserve">A. </w:t>
      </w:r>
      <w:proofErr w:type="spellStart"/>
      <w:r w:rsidRPr="001B1E08">
        <w:rPr>
          <w:lang w:val="en-MY"/>
        </w:rPr>
        <w:t>Pfob</w:t>
      </w:r>
      <w:proofErr w:type="spellEnd"/>
      <w:r w:rsidRPr="001B1E08">
        <w:rPr>
          <w:lang w:val="en-MY"/>
        </w:rPr>
        <w:t xml:space="preserve">, S.-C. Lu, and C. Sidey-Gibbons, “Machine learning in medicine: A practical introduction to techniques for data pre-processing, hyperparameter tuning, and model comparison,” </w:t>
      </w:r>
      <w:r w:rsidRPr="001B1E08">
        <w:rPr>
          <w:i/>
          <w:iCs/>
          <w:lang w:val="en-MY"/>
        </w:rPr>
        <w:t>BMC Medical Research Methodology</w:t>
      </w:r>
      <w:r w:rsidRPr="001B1E08">
        <w:rPr>
          <w:lang w:val="en-MY"/>
        </w:rPr>
        <w:t xml:space="preserve"> </w:t>
      </w:r>
      <w:r w:rsidRPr="001B1E08">
        <w:rPr>
          <w:b/>
          <w:bCs/>
          <w:lang w:val="en-MY"/>
        </w:rPr>
        <w:t>22</w:t>
      </w:r>
      <w:r w:rsidRPr="001B1E08">
        <w:rPr>
          <w:lang w:val="en-MY"/>
        </w:rPr>
        <w:t>(1), 282 (2022).</w:t>
      </w:r>
    </w:p>
    <w:p w14:paraId="4AC592BC" w14:textId="77777777" w:rsidR="001B1E08" w:rsidRPr="001B1E08" w:rsidRDefault="001B1E08" w:rsidP="001B1E08">
      <w:pPr>
        <w:pStyle w:val="Paragraph"/>
        <w:numPr>
          <w:ilvl w:val="0"/>
          <w:numId w:val="22"/>
        </w:numPr>
        <w:ind w:left="425" w:hanging="425"/>
        <w:rPr>
          <w:lang w:val="en-MY"/>
        </w:rPr>
      </w:pPr>
      <w:r w:rsidRPr="001B1E08">
        <w:rPr>
          <w:lang w:val="en-MY"/>
        </w:rPr>
        <w:t xml:space="preserve">A. J. Dunn, S. Coniglio, M. </w:t>
      </w:r>
      <w:proofErr w:type="spellStart"/>
      <w:r w:rsidRPr="001B1E08">
        <w:rPr>
          <w:lang w:val="en-MY"/>
        </w:rPr>
        <w:t>ElRefai</w:t>
      </w:r>
      <w:proofErr w:type="spellEnd"/>
      <w:r w:rsidRPr="001B1E08">
        <w:rPr>
          <w:lang w:val="en-MY"/>
        </w:rPr>
        <w:t xml:space="preserve">, P. R. Roberts, B. M. Wiles, and A. B. </w:t>
      </w:r>
      <w:proofErr w:type="spellStart"/>
      <w:r w:rsidRPr="001B1E08">
        <w:rPr>
          <w:lang w:val="en-MY"/>
        </w:rPr>
        <w:t>Zemkoho</w:t>
      </w:r>
      <w:proofErr w:type="spellEnd"/>
      <w:r w:rsidRPr="001B1E08">
        <w:rPr>
          <w:lang w:val="en-MY"/>
        </w:rPr>
        <w:t xml:space="preserve">, “Deep learning and hyperparameter optimization for assessing one’s eligibility for a subcutaneous implantable cardioverter-defibrillator,” </w:t>
      </w:r>
      <w:r w:rsidRPr="001B1E08">
        <w:rPr>
          <w:i/>
          <w:iCs/>
          <w:lang w:val="en-MY"/>
        </w:rPr>
        <w:t>Annals of Operations Research</w:t>
      </w:r>
      <w:r w:rsidRPr="001B1E08">
        <w:rPr>
          <w:lang w:val="en-MY"/>
        </w:rPr>
        <w:t xml:space="preserve"> </w:t>
      </w:r>
      <w:r w:rsidRPr="001B1E08">
        <w:rPr>
          <w:b/>
          <w:bCs/>
          <w:lang w:val="en-MY"/>
        </w:rPr>
        <w:t>328</w:t>
      </w:r>
      <w:r w:rsidRPr="001B1E08">
        <w:rPr>
          <w:lang w:val="en-MY"/>
        </w:rPr>
        <w:t>(1), 309–335 (2023).</w:t>
      </w:r>
    </w:p>
    <w:p w14:paraId="189B0234" w14:textId="77777777" w:rsidR="001B1E08" w:rsidRPr="001B1E08" w:rsidRDefault="001B1E08" w:rsidP="001B1E08">
      <w:pPr>
        <w:pStyle w:val="Paragraph"/>
        <w:numPr>
          <w:ilvl w:val="0"/>
          <w:numId w:val="22"/>
        </w:numPr>
        <w:ind w:left="425" w:hanging="425"/>
        <w:rPr>
          <w:lang w:val="en-MY"/>
        </w:rPr>
      </w:pPr>
      <w:r w:rsidRPr="001B1E08">
        <w:rPr>
          <w:lang w:val="en-MY"/>
        </w:rPr>
        <w:t xml:space="preserve">F. A. </w:t>
      </w:r>
      <w:proofErr w:type="spellStart"/>
      <w:r w:rsidRPr="001B1E08">
        <w:rPr>
          <w:lang w:val="en-MY"/>
        </w:rPr>
        <w:t>Spanhol</w:t>
      </w:r>
      <w:proofErr w:type="spellEnd"/>
      <w:r w:rsidRPr="001B1E08">
        <w:rPr>
          <w:lang w:val="en-MY"/>
        </w:rPr>
        <w:t xml:space="preserve">, L. S. Oliveira, C. Petitjean, and L. </w:t>
      </w:r>
      <w:proofErr w:type="spellStart"/>
      <w:r w:rsidRPr="001B1E08">
        <w:rPr>
          <w:lang w:val="en-MY"/>
        </w:rPr>
        <w:t>Heutte</w:t>
      </w:r>
      <w:proofErr w:type="spellEnd"/>
      <w:r w:rsidRPr="001B1E08">
        <w:rPr>
          <w:lang w:val="en-MY"/>
        </w:rPr>
        <w:t xml:space="preserve">, “A dataset for breast cancer histopathological image classification,” </w:t>
      </w:r>
      <w:r w:rsidRPr="001B1E08">
        <w:rPr>
          <w:i/>
          <w:iCs/>
          <w:lang w:val="en-MY"/>
        </w:rPr>
        <w:t>IEEE Transactions on Biomedical Engineering</w:t>
      </w:r>
      <w:r w:rsidRPr="001B1E08">
        <w:rPr>
          <w:lang w:val="en-MY"/>
        </w:rPr>
        <w:t xml:space="preserve"> </w:t>
      </w:r>
      <w:r w:rsidRPr="001B1E08">
        <w:rPr>
          <w:b/>
          <w:bCs/>
          <w:lang w:val="en-MY"/>
        </w:rPr>
        <w:t>63</w:t>
      </w:r>
      <w:r w:rsidRPr="001B1E08">
        <w:rPr>
          <w:lang w:val="en-MY"/>
        </w:rPr>
        <w:t>(7), 1455–1462 (2016).</w:t>
      </w:r>
    </w:p>
    <w:p w14:paraId="0DB03872" w14:textId="77777777" w:rsidR="001B1E08" w:rsidRPr="001B1E08" w:rsidRDefault="001B1E08" w:rsidP="001B1E08">
      <w:pPr>
        <w:pStyle w:val="Paragraph"/>
        <w:numPr>
          <w:ilvl w:val="0"/>
          <w:numId w:val="22"/>
        </w:numPr>
        <w:ind w:left="425" w:hanging="425"/>
        <w:rPr>
          <w:lang w:val="en-MY"/>
        </w:rPr>
      </w:pPr>
      <w:r w:rsidRPr="001B1E08">
        <w:rPr>
          <w:lang w:val="en-MY"/>
        </w:rPr>
        <w:t xml:space="preserve">I. M. A. Agastya and A. </w:t>
      </w:r>
      <w:proofErr w:type="spellStart"/>
      <w:r w:rsidRPr="001B1E08">
        <w:rPr>
          <w:lang w:val="en-MY"/>
        </w:rPr>
        <w:t>Setyanto</w:t>
      </w:r>
      <w:proofErr w:type="spellEnd"/>
      <w:r w:rsidRPr="001B1E08">
        <w:rPr>
          <w:lang w:val="en-MY"/>
        </w:rPr>
        <w:t xml:space="preserve">, “Classification of Indonesian batik using deep learning techniques and data augmentation,” in </w:t>
      </w:r>
      <w:r w:rsidRPr="001B1E08">
        <w:rPr>
          <w:i/>
          <w:iCs/>
          <w:lang w:val="en-MY"/>
        </w:rPr>
        <w:t>2018 3rd International Conference on Information Technology, Information System and Electrical Engineering (ICITISEE)</w:t>
      </w:r>
      <w:r w:rsidRPr="001B1E08">
        <w:rPr>
          <w:lang w:val="en-MY"/>
        </w:rPr>
        <w:t xml:space="preserve"> (IEEE, Yogyakarta, Indonesia, 2018), pp. 27–31.</w:t>
      </w:r>
    </w:p>
    <w:p w14:paraId="3C721FB1" w14:textId="77777777" w:rsidR="001B1E08" w:rsidRPr="001B1E08" w:rsidRDefault="001B1E08" w:rsidP="001B1E08">
      <w:pPr>
        <w:pStyle w:val="Paragraph"/>
        <w:numPr>
          <w:ilvl w:val="0"/>
          <w:numId w:val="22"/>
        </w:numPr>
        <w:ind w:left="425" w:hanging="425"/>
        <w:rPr>
          <w:lang w:val="en-MY"/>
        </w:rPr>
      </w:pPr>
      <w:r w:rsidRPr="001B1E08">
        <w:rPr>
          <w:lang w:val="en-MY"/>
        </w:rPr>
        <w:t xml:space="preserve">A. Graves and J. </w:t>
      </w:r>
      <w:proofErr w:type="spellStart"/>
      <w:r w:rsidRPr="001B1E08">
        <w:rPr>
          <w:lang w:val="en-MY"/>
        </w:rPr>
        <w:t>Schmidhuber</w:t>
      </w:r>
      <w:proofErr w:type="spellEnd"/>
      <w:r w:rsidRPr="001B1E08">
        <w:rPr>
          <w:lang w:val="en-MY"/>
        </w:rPr>
        <w:t xml:space="preserve">, “Framewise phoneme classification with bidirectional LSTM and other neural network architectures,” </w:t>
      </w:r>
      <w:r w:rsidRPr="001B1E08">
        <w:rPr>
          <w:i/>
          <w:iCs/>
          <w:lang w:val="en-MY"/>
        </w:rPr>
        <w:t>Neural Networks</w:t>
      </w:r>
      <w:r w:rsidRPr="001B1E08">
        <w:rPr>
          <w:lang w:val="en-MY"/>
        </w:rPr>
        <w:t xml:space="preserve"> </w:t>
      </w:r>
      <w:r w:rsidRPr="001B1E08">
        <w:rPr>
          <w:b/>
          <w:bCs/>
          <w:lang w:val="en-MY"/>
        </w:rPr>
        <w:t>18</w:t>
      </w:r>
      <w:r w:rsidRPr="001B1E08">
        <w:rPr>
          <w:lang w:val="en-MY"/>
        </w:rPr>
        <w:t>(5–6), 602–610 (2005).</w:t>
      </w:r>
    </w:p>
    <w:p w14:paraId="01369E93" w14:textId="77777777" w:rsidR="001B1E08" w:rsidRPr="001B1E08" w:rsidRDefault="001B1E08" w:rsidP="001B1E08">
      <w:pPr>
        <w:pStyle w:val="Paragraph"/>
        <w:numPr>
          <w:ilvl w:val="0"/>
          <w:numId w:val="22"/>
        </w:numPr>
        <w:ind w:left="425" w:hanging="425"/>
        <w:rPr>
          <w:lang w:val="en-MY"/>
        </w:rPr>
      </w:pPr>
      <w:r w:rsidRPr="001B1E08">
        <w:rPr>
          <w:lang w:val="en-MY"/>
        </w:rPr>
        <w:t xml:space="preserve">J. Hu, L. Shen, S. Albanie, G. Sun, and E. Wu, “Squeeze-and-excitation networks,” </w:t>
      </w:r>
      <w:r w:rsidRPr="001B1E08">
        <w:rPr>
          <w:i/>
          <w:iCs/>
          <w:lang w:val="en-MY"/>
        </w:rPr>
        <w:t>IEEE Transactions on Pattern Analysis and Machine Intelligence</w:t>
      </w:r>
      <w:r w:rsidRPr="001B1E08">
        <w:rPr>
          <w:lang w:val="en-MY"/>
        </w:rPr>
        <w:t xml:space="preserve"> </w:t>
      </w:r>
      <w:r w:rsidRPr="001B1E08">
        <w:rPr>
          <w:b/>
          <w:bCs/>
          <w:lang w:val="en-MY"/>
        </w:rPr>
        <w:t>42</w:t>
      </w:r>
      <w:r w:rsidRPr="001B1E08">
        <w:rPr>
          <w:lang w:val="en-MY"/>
        </w:rPr>
        <w:t>(8), 2011–2023 (2020).</w:t>
      </w:r>
    </w:p>
    <w:p w14:paraId="0302B262" w14:textId="7F47EF7C" w:rsidR="00D64CEB" w:rsidRPr="00D64CEB" w:rsidRDefault="00D64CEB" w:rsidP="001B1E08">
      <w:pPr>
        <w:pStyle w:val="Paragraph"/>
        <w:ind w:left="425" w:hanging="425"/>
      </w:pPr>
    </w:p>
    <w:sectPr w:rsidR="00D64CEB" w:rsidRPr="00D64CEB" w:rsidSect="005507DF">
      <w:pgSz w:w="12240" w:h="15840"/>
      <w:pgMar w:top="1440" w:right="1440" w:bottom="1440" w:left="1440" w:header="720" w:footer="720" w:gutter="0"/>
      <w:cols w:space="720"/>
      <w:docGrid w:linePitch="326"/>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 w:name="SimSun">
    <w:altName w:val="宋体"/>
    <w:panose1 w:val="02010600030101010101"/>
    <w:charset w:val="86"/>
    <w:family w:val="auto"/>
    <w:pitch w:val="variable"/>
    <w:sig w:usb0="00000203" w:usb1="288F0000" w:usb2="00000016" w:usb3="00000000" w:csb0="00040001"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5C5621"/>
    <w:multiLevelType w:val="hybridMultilevel"/>
    <w:tmpl w:val="A08E046C"/>
    <w:lvl w:ilvl="0" w:tplc="EB5CD120">
      <w:start w:val="1"/>
      <w:numFmt w:val="decimal"/>
      <w:lvlText w:val="%1."/>
      <w:lvlJc w:val="left"/>
      <w:pPr>
        <w:tabs>
          <w:tab w:val="num" w:pos="720"/>
        </w:tabs>
        <w:ind w:left="720" w:hanging="360"/>
      </w:pPr>
    </w:lvl>
    <w:lvl w:ilvl="1" w:tplc="5B2C0474" w:tentative="1">
      <w:start w:val="1"/>
      <w:numFmt w:val="decimal"/>
      <w:lvlText w:val="%2."/>
      <w:lvlJc w:val="left"/>
      <w:pPr>
        <w:tabs>
          <w:tab w:val="num" w:pos="1440"/>
        </w:tabs>
        <w:ind w:left="1440" w:hanging="360"/>
      </w:pPr>
    </w:lvl>
    <w:lvl w:ilvl="2" w:tplc="40E4B51C" w:tentative="1">
      <w:start w:val="1"/>
      <w:numFmt w:val="decimal"/>
      <w:lvlText w:val="%3."/>
      <w:lvlJc w:val="left"/>
      <w:pPr>
        <w:tabs>
          <w:tab w:val="num" w:pos="2160"/>
        </w:tabs>
        <w:ind w:left="2160" w:hanging="360"/>
      </w:pPr>
    </w:lvl>
    <w:lvl w:ilvl="3" w:tplc="70584E4E" w:tentative="1">
      <w:start w:val="1"/>
      <w:numFmt w:val="decimal"/>
      <w:lvlText w:val="%4."/>
      <w:lvlJc w:val="left"/>
      <w:pPr>
        <w:tabs>
          <w:tab w:val="num" w:pos="2880"/>
        </w:tabs>
        <w:ind w:left="2880" w:hanging="360"/>
      </w:pPr>
    </w:lvl>
    <w:lvl w:ilvl="4" w:tplc="69F66860" w:tentative="1">
      <w:start w:val="1"/>
      <w:numFmt w:val="decimal"/>
      <w:lvlText w:val="%5."/>
      <w:lvlJc w:val="left"/>
      <w:pPr>
        <w:tabs>
          <w:tab w:val="num" w:pos="3600"/>
        </w:tabs>
        <w:ind w:left="3600" w:hanging="360"/>
      </w:pPr>
    </w:lvl>
    <w:lvl w:ilvl="5" w:tplc="8A0C8EC2" w:tentative="1">
      <w:start w:val="1"/>
      <w:numFmt w:val="decimal"/>
      <w:lvlText w:val="%6."/>
      <w:lvlJc w:val="left"/>
      <w:pPr>
        <w:tabs>
          <w:tab w:val="num" w:pos="4320"/>
        </w:tabs>
        <w:ind w:left="4320" w:hanging="360"/>
      </w:pPr>
    </w:lvl>
    <w:lvl w:ilvl="6" w:tplc="1B20FF66" w:tentative="1">
      <w:start w:val="1"/>
      <w:numFmt w:val="decimal"/>
      <w:lvlText w:val="%7."/>
      <w:lvlJc w:val="left"/>
      <w:pPr>
        <w:tabs>
          <w:tab w:val="num" w:pos="5040"/>
        </w:tabs>
        <w:ind w:left="5040" w:hanging="360"/>
      </w:pPr>
    </w:lvl>
    <w:lvl w:ilvl="7" w:tplc="B99AD432" w:tentative="1">
      <w:start w:val="1"/>
      <w:numFmt w:val="decimal"/>
      <w:lvlText w:val="%8."/>
      <w:lvlJc w:val="left"/>
      <w:pPr>
        <w:tabs>
          <w:tab w:val="num" w:pos="5760"/>
        </w:tabs>
        <w:ind w:left="5760" w:hanging="360"/>
      </w:pPr>
    </w:lvl>
    <w:lvl w:ilvl="8" w:tplc="FD962DB0" w:tentative="1">
      <w:start w:val="1"/>
      <w:numFmt w:val="decimal"/>
      <w:lvlText w:val="%9."/>
      <w:lvlJc w:val="left"/>
      <w:pPr>
        <w:tabs>
          <w:tab w:val="num" w:pos="6480"/>
        </w:tabs>
        <w:ind w:left="6480" w:hanging="360"/>
      </w:pPr>
    </w:lvl>
  </w:abstractNum>
  <w:abstractNum w:abstractNumId="1" w15:restartNumberingAfterBreak="0">
    <w:nsid w:val="05CE6491"/>
    <w:multiLevelType w:val="hybridMultilevel"/>
    <w:tmpl w:val="5D0ADFBC"/>
    <w:lvl w:ilvl="0" w:tplc="EFC04D20">
      <w:start w:val="1"/>
      <w:numFmt w:val="lowerLetter"/>
      <w:lvlText w:val="(%1)"/>
      <w:lvlJc w:val="left"/>
      <w:pPr>
        <w:ind w:left="2996" w:hanging="360"/>
      </w:pPr>
      <w:rPr>
        <w:rFonts w:hint="default"/>
      </w:rPr>
    </w:lvl>
    <w:lvl w:ilvl="1" w:tplc="44090019" w:tentative="1">
      <w:start w:val="1"/>
      <w:numFmt w:val="lowerLetter"/>
      <w:lvlText w:val="%2."/>
      <w:lvlJc w:val="left"/>
      <w:pPr>
        <w:ind w:left="3716" w:hanging="360"/>
      </w:pPr>
    </w:lvl>
    <w:lvl w:ilvl="2" w:tplc="4409001B" w:tentative="1">
      <w:start w:val="1"/>
      <w:numFmt w:val="lowerRoman"/>
      <w:lvlText w:val="%3."/>
      <w:lvlJc w:val="right"/>
      <w:pPr>
        <w:ind w:left="4436" w:hanging="180"/>
      </w:pPr>
    </w:lvl>
    <w:lvl w:ilvl="3" w:tplc="4409000F" w:tentative="1">
      <w:start w:val="1"/>
      <w:numFmt w:val="decimal"/>
      <w:lvlText w:val="%4."/>
      <w:lvlJc w:val="left"/>
      <w:pPr>
        <w:ind w:left="5156" w:hanging="360"/>
      </w:pPr>
    </w:lvl>
    <w:lvl w:ilvl="4" w:tplc="44090019" w:tentative="1">
      <w:start w:val="1"/>
      <w:numFmt w:val="lowerLetter"/>
      <w:lvlText w:val="%5."/>
      <w:lvlJc w:val="left"/>
      <w:pPr>
        <w:ind w:left="5876" w:hanging="360"/>
      </w:pPr>
    </w:lvl>
    <w:lvl w:ilvl="5" w:tplc="4409001B" w:tentative="1">
      <w:start w:val="1"/>
      <w:numFmt w:val="lowerRoman"/>
      <w:lvlText w:val="%6."/>
      <w:lvlJc w:val="right"/>
      <w:pPr>
        <w:ind w:left="6596" w:hanging="180"/>
      </w:pPr>
    </w:lvl>
    <w:lvl w:ilvl="6" w:tplc="4409000F" w:tentative="1">
      <w:start w:val="1"/>
      <w:numFmt w:val="decimal"/>
      <w:lvlText w:val="%7."/>
      <w:lvlJc w:val="left"/>
      <w:pPr>
        <w:ind w:left="7316" w:hanging="360"/>
      </w:pPr>
    </w:lvl>
    <w:lvl w:ilvl="7" w:tplc="44090019" w:tentative="1">
      <w:start w:val="1"/>
      <w:numFmt w:val="lowerLetter"/>
      <w:lvlText w:val="%8."/>
      <w:lvlJc w:val="left"/>
      <w:pPr>
        <w:ind w:left="8036" w:hanging="360"/>
      </w:pPr>
    </w:lvl>
    <w:lvl w:ilvl="8" w:tplc="4409001B" w:tentative="1">
      <w:start w:val="1"/>
      <w:numFmt w:val="lowerRoman"/>
      <w:lvlText w:val="%9."/>
      <w:lvlJc w:val="right"/>
      <w:pPr>
        <w:ind w:left="8756" w:hanging="180"/>
      </w:pPr>
    </w:lvl>
  </w:abstractNum>
  <w:abstractNum w:abstractNumId="2" w15:restartNumberingAfterBreak="0">
    <w:nsid w:val="099430FA"/>
    <w:multiLevelType w:val="hybridMultilevel"/>
    <w:tmpl w:val="113C6F0C"/>
    <w:lvl w:ilvl="0" w:tplc="4409000F">
      <w:start w:val="1"/>
      <w:numFmt w:val="decimal"/>
      <w:lvlText w:val="%1."/>
      <w:lvlJc w:val="left"/>
      <w:pPr>
        <w:ind w:left="720" w:hanging="360"/>
      </w:pPr>
      <w:rPr>
        <w:rFonts w:hint="default"/>
      </w:rPr>
    </w:lvl>
    <w:lvl w:ilvl="1" w:tplc="44090019" w:tentative="1">
      <w:start w:val="1"/>
      <w:numFmt w:val="lowerLetter"/>
      <w:lvlText w:val="%2."/>
      <w:lvlJc w:val="left"/>
      <w:pPr>
        <w:ind w:left="1440" w:hanging="360"/>
      </w:pPr>
    </w:lvl>
    <w:lvl w:ilvl="2" w:tplc="4409001B" w:tentative="1">
      <w:start w:val="1"/>
      <w:numFmt w:val="lowerRoman"/>
      <w:lvlText w:val="%3."/>
      <w:lvlJc w:val="right"/>
      <w:pPr>
        <w:ind w:left="2160" w:hanging="180"/>
      </w:pPr>
    </w:lvl>
    <w:lvl w:ilvl="3" w:tplc="4409000F" w:tentative="1">
      <w:start w:val="1"/>
      <w:numFmt w:val="decimal"/>
      <w:lvlText w:val="%4."/>
      <w:lvlJc w:val="left"/>
      <w:pPr>
        <w:ind w:left="2880" w:hanging="360"/>
      </w:pPr>
    </w:lvl>
    <w:lvl w:ilvl="4" w:tplc="44090019" w:tentative="1">
      <w:start w:val="1"/>
      <w:numFmt w:val="lowerLetter"/>
      <w:lvlText w:val="%5."/>
      <w:lvlJc w:val="left"/>
      <w:pPr>
        <w:ind w:left="3600" w:hanging="360"/>
      </w:pPr>
    </w:lvl>
    <w:lvl w:ilvl="5" w:tplc="4409001B" w:tentative="1">
      <w:start w:val="1"/>
      <w:numFmt w:val="lowerRoman"/>
      <w:lvlText w:val="%6."/>
      <w:lvlJc w:val="right"/>
      <w:pPr>
        <w:ind w:left="4320" w:hanging="180"/>
      </w:pPr>
    </w:lvl>
    <w:lvl w:ilvl="6" w:tplc="4409000F" w:tentative="1">
      <w:start w:val="1"/>
      <w:numFmt w:val="decimal"/>
      <w:lvlText w:val="%7."/>
      <w:lvlJc w:val="left"/>
      <w:pPr>
        <w:ind w:left="5040" w:hanging="360"/>
      </w:pPr>
    </w:lvl>
    <w:lvl w:ilvl="7" w:tplc="44090019" w:tentative="1">
      <w:start w:val="1"/>
      <w:numFmt w:val="lowerLetter"/>
      <w:lvlText w:val="%8."/>
      <w:lvlJc w:val="left"/>
      <w:pPr>
        <w:ind w:left="5760" w:hanging="360"/>
      </w:pPr>
    </w:lvl>
    <w:lvl w:ilvl="8" w:tplc="4409001B" w:tentative="1">
      <w:start w:val="1"/>
      <w:numFmt w:val="lowerRoman"/>
      <w:lvlText w:val="%9."/>
      <w:lvlJc w:val="right"/>
      <w:pPr>
        <w:ind w:left="6480" w:hanging="180"/>
      </w:pPr>
    </w:lvl>
  </w:abstractNum>
  <w:abstractNum w:abstractNumId="3" w15:restartNumberingAfterBreak="0">
    <w:nsid w:val="0B334C64"/>
    <w:multiLevelType w:val="hybridMultilevel"/>
    <w:tmpl w:val="A08E046C"/>
    <w:lvl w:ilvl="0" w:tplc="EB5CD120">
      <w:start w:val="1"/>
      <w:numFmt w:val="decimal"/>
      <w:lvlText w:val="%1."/>
      <w:lvlJc w:val="left"/>
      <w:pPr>
        <w:tabs>
          <w:tab w:val="num" w:pos="720"/>
        </w:tabs>
        <w:ind w:left="720" w:hanging="360"/>
      </w:pPr>
    </w:lvl>
    <w:lvl w:ilvl="1" w:tplc="5B2C0474" w:tentative="1">
      <w:start w:val="1"/>
      <w:numFmt w:val="decimal"/>
      <w:lvlText w:val="%2."/>
      <w:lvlJc w:val="left"/>
      <w:pPr>
        <w:tabs>
          <w:tab w:val="num" w:pos="1440"/>
        </w:tabs>
        <w:ind w:left="1440" w:hanging="360"/>
      </w:pPr>
    </w:lvl>
    <w:lvl w:ilvl="2" w:tplc="40E4B51C" w:tentative="1">
      <w:start w:val="1"/>
      <w:numFmt w:val="decimal"/>
      <w:lvlText w:val="%3."/>
      <w:lvlJc w:val="left"/>
      <w:pPr>
        <w:tabs>
          <w:tab w:val="num" w:pos="2160"/>
        </w:tabs>
        <w:ind w:left="2160" w:hanging="360"/>
      </w:pPr>
    </w:lvl>
    <w:lvl w:ilvl="3" w:tplc="70584E4E" w:tentative="1">
      <w:start w:val="1"/>
      <w:numFmt w:val="decimal"/>
      <w:lvlText w:val="%4."/>
      <w:lvlJc w:val="left"/>
      <w:pPr>
        <w:tabs>
          <w:tab w:val="num" w:pos="2880"/>
        </w:tabs>
        <w:ind w:left="2880" w:hanging="360"/>
      </w:pPr>
    </w:lvl>
    <w:lvl w:ilvl="4" w:tplc="69F66860" w:tentative="1">
      <w:start w:val="1"/>
      <w:numFmt w:val="decimal"/>
      <w:lvlText w:val="%5."/>
      <w:lvlJc w:val="left"/>
      <w:pPr>
        <w:tabs>
          <w:tab w:val="num" w:pos="3600"/>
        </w:tabs>
        <w:ind w:left="3600" w:hanging="360"/>
      </w:pPr>
    </w:lvl>
    <w:lvl w:ilvl="5" w:tplc="8A0C8EC2" w:tentative="1">
      <w:start w:val="1"/>
      <w:numFmt w:val="decimal"/>
      <w:lvlText w:val="%6."/>
      <w:lvlJc w:val="left"/>
      <w:pPr>
        <w:tabs>
          <w:tab w:val="num" w:pos="4320"/>
        </w:tabs>
        <w:ind w:left="4320" w:hanging="360"/>
      </w:pPr>
    </w:lvl>
    <w:lvl w:ilvl="6" w:tplc="1B20FF66" w:tentative="1">
      <w:start w:val="1"/>
      <w:numFmt w:val="decimal"/>
      <w:lvlText w:val="%7."/>
      <w:lvlJc w:val="left"/>
      <w:pPr>
        <w:tabs>
          <w:tab w:val="num" w:pos="5040"/>
        </w:tabs>
        <w:ind w:left="5040" w:hanging="360"/>
      </w:pPr>
    </w:lvl>
    <w:lvl w:ilvl="7" w:tplc="B99AD432" w:tentative="1">
      <w:start w:val="1"/>
      <w:numFmt w:val="decimal"/>
      <w:lvlText w:val="%8."/>
      <w:lvlJc w:val="left"/>
      <w:pPr>
        <w:tabs>
          <w:tab w:val="num" w:pos="5760"/>
        </w:tabs>
        <w:ind w:left="5760" w:hanging="360"/>
      </w:pPr>
    </w:lvl>
    <w:lvl w:ilvl="8" w:tplc="FD962DB0" w:tentative="1">
      <w:start w:val="1"/>
      <w:numFmt w:val="decimal"/>
      <w:lvlText w:val="%9."/>
      <w:lvlJc w:val="left"/>
      <w:pPr>
        <w:tabs>
          <w:tab w:val="num" w:pos="6480"/>
        </w:tabs>
        <w:ind w:left="6480" w:hanging="360"/>
      </w:pPr>
    </w:lvl>
  </w:abstractNum>
  <w:abstractNum w:abstractNumId="4" w15:restartNumberingAfterBreak="0">
    <w:nsid w:val="105C5F26"/>
    <w:multiLevelType w:val="hybridMultilevel"/>
    <w:tmpl w:val="E6E80600"/>
    <w:lvl w:ilvl="0" w:tplc="4409000F">
      <w:start w:val="1"/>
      <w:numFmt w:val="decimal"/>
      <w:lvlText w:val="%1."/>
      <w:lvlJc w:val="left"/>
      <w:pPr>
        <w:ind w:left="720" w:hanging="360"/>
      </w:pPr>
    </w:lvl>
    <w:lvl w:ilvl="1" w:tplc="44090019" w:tentative="1">
      <w:start w:val="1"/>
      <w:numFmt w:val="lowerLetter"/>
      <w:lvlText w:val="%2."/>
      <w:lvlJc w:val="left"/>
      <w:pPr>
        <w:ind w:left="1440" w:hanging="360"/>
      </w:pPr>
    </w:lvl>
    <w:lvl w:ilvl="2" w:tplc="4409001B" w:tentative="1">
      <w:start w:val="1"/>
      <w:numFmt w:val="lowerRoman"/>
      <w:lvlText w:val="%3."/>
      <w:lvlJc w:val="right"/>
      <w:pPr>
        <w:ind w:left="2160" w:hanging="180"/>
      </w:pPr>
    </w:lvl>
    <w:lvl w:ilvl="3" w:tplc="4409000F" w:tentative="1">
      <w:start w:val="1"/>
      <w:numFmt w:val="decimal"/>
      <w:lvlText w:val="%4."/>
      <w:lvlJc w:val="left"/>
      <w:pPr>
        <w:ind w:left="2880" w:hanging="360"/>
      </w:pPr>
    </w:lvl>
    <w:lvl w:ilvl="4" w:tplc="44090019" w:tentative="1">
      <w:start w:val="1"/>
      <w:numFmt w:val="lowerLetter"/>
      <w:lvlText w:val="%5."/>
      <w:lvlJc w:val="left"/>
      <w:pPr>
        <w:ind w:left="3600" w:hanging="360"/>
      </w:pPr>
    </w:lvl>
    <w:lvl w:ilvl="5" w:tplc="4409001B" w:tentative="1">
      <w:start w:val="1"/>
      <w:numFmt w:val="lowerRoman"/>
      <w:lvlText w:val="%6."/>
      <w:lvlJc w:val="right"/>
      <w:pPr>
        <w:ind w:left="4320" w:hanging="180"/>
      </w:pPr>
    </w:lvl>
    <w:lvl w:ilvl="6" w:tplc="4409000F" w:tentative="1">
      <w:start w:val="1"/>
      <w:numFmt w:val="decimal"/>
      <w:lvlText w:val="%7."/>
      <w:lvlJc w:val="left"/>
      <w:pPr>
        <w:ind w:left="5040" w:hanging="360"/>
      </w:pPr>
    </w:lvl>
    <w:lvl w:ilvl="7" w:tplc="44090019" w:tentative="1">
      <w:start w:val="1"/>
      <w:numFmt w:val="lowerLetter"/>
      <w:lvlText w:val="%8."/>
      <w:lvlJc w:val="left"/>
      <w:pPr>
        <w:ind w:left="5760" w:hanging="360"/>
      </w:pPr>
    </w:lvl>
    <w:lvl w:ilvl="8" w:tplc="4409001B" w:tentative="1">
      <w:start w:val="1"/>
      <w:numFmt w:val="lowerRoman"/>
      <w:lvlText w:val="%9."/>
      <w:lvlJc w:val="right"/>
      <w:pPr>
        <w:ind w:left="6480" w:hanging="180"/>
      </w:pPr>
    </w:lvl>
  </w:abstractNum>
  <w:abstractNum w:abstractNumId="5" w15:restartNumberingAfterBreak="0">
    <w:nsid w:val="1D365ED0"/>
    <w:multiLevelType w:val="singleLevel"/>
    <w:tmpl w:val="ECD0A5A6"/>
    <w:name w:val="AIPTables"/>
    <w:lvl w:ilvl="0">
      <w:start w:val="1"/>
      <w:numFmt w:val="decimal"/>
      <w:lvlText w:val="%1"/>
      <w:lvlJc w:val="left"/>
      <w:pPr>
        <w:tabs>
          <w:tab w:val="num" w:pos="3240"/>
        </w:tabs>
        <w:ind w:left="3240" w:hanging="360"/>
      </w:pPr>
    </w:lvl>
  </w:abstractNum>
  <w:abstractNum w:abstractNumId="6" w15:restartNumberingAfterBreak="0">
    <w:nsid w:val="207732C7"/>
    <w:multiLevelType w:val="hybridMultilevel"/>
    <w:tmpl w:val="A08E046C"/>
    <w:lvl w:ilvl="0" w:tplc="EB5CD120">
      <w:start w:val="1"/>
      <w:numFmt w:val="decimal"/>
      <w:lvlText w:val="%1."/>
      <w:lvlJc w:val="left"/>
      <w:pPr>
        <w:tabs>
          <w:tab w:val="num" w:pos="720"/>
        </w:tabs>
        <w:ind w:left="720" w:hanging="360"/>
      </w:pPr>
    </w:lvl>
    <w:lvl w:ilvl="1" w:tplc="5B2C0474" w:tentative="1">
      <w:start w:val="1"/>
      <w:numFmt w:val="decimal"/>
      <w:lvlText w:val="%2."/>
      <w:lvlJc w:val="left"/>
      <w:pPr>
        <w:tabs>
          <w:tab w:val="num" w:pos="1440"/>
        </w:tabs>
        <w:ind w:left="1440" w:hanging="360"/>
      </w:pPr>
    </w:lvl>
    <w:lvl w:ilvl="2" w:tplc="40E4B51C" w:tentative="1">
      <w:start w:val="1"/>
      <w:numFmt w:val="decimal"/>
      <w:lvlText w:val="%3."/>
      <w:lvlJc w:val="left"/>
      <w:pPr>
        <w:tabs>
          <w:tab w:val="num" w:pos="2160"/>
        </w:tabs>
        <w:ind w:left="2160" w:hanging="360"/>
      </w:pPr>
    </w:lvl>
    <w:lvl w:ilvl="3" w:tplc="70584E4E" w:tentative="1">
      <w:start w:val="1"/>
      <w:numFmt w:val="decimal"/>
      <w:lvlText w:val="%4."/>
      <w:lvlJc w:val="left"/>
      <w:pPr>
        <w:tabs>
          <w:tab w:val="num" w:pos="2880"/>
        </w:tabs>
        <w:ind w:left="2880" w:hanging="360"/>
      </w:pPr>
    </w:lvl>
    <w:lvl w:ilvl="4" w:tplc="69F66860" w:tentative="1">
      <w:start w:val="1"/>
      <w:numFmt w:val="decimal"/>
      <w:lvlText w:val="%5."/>
      <w:lvlJc w:val="left"/>
      <w:pPr>
        <w:tabs>
          <w:tab w:val="num" w:pos="3600"/>
        </w:tabs>
        <w:ind w:left="3600" w:hanging="360"/>
      </w:pPr>
    </w:lvl>
    <w:lvl w:ilvl="5" w:tplc="8A0C8EC2" w:tentative="1">
      <w:start w:val="1"/>
      <w:numFmt w:val="decimal"/>
      <w:lvlText w:val="%6."/>
      <w:lvlJc w:val="left"/>
      <w:pPr>
        <w:tabs>
          <w:tab w:val="num" w:pos="4320"/>
        </w:tabs>
        <w:ind w:left="4320" w:hanging="360"/>
      </w:pPr>
    </w:lvl>
    <w:lvl w:ilvl="6" w:tplc="1B20FF66" w:tentative="1">
      <w:start w:val="1"/>
      <w:numFmt w:val="decimal"/>
      <w:lvlText w:val="%7."/>
      <w:lvlJc w:val="left"/>
      <w:pPr>
        <w:tabs>
          <w:tab w:val="num" w:pos="5040"/>
        </w:tabs>
        <w:ind w:left="5040" w:hanging="360"/>
      </w:pPr>
    </w:lvl>
    <w:lvl w:ilvl="7" w:tplc="B99AD432" w:tentative="1">
      <w:start w:val="1"/>
      <w:numFmt w:val="decimal"/>
      <w:lvlText w:val="%8."/>
      <w:lvlJc w:val="left"/>
      <w:pPr>
        <w:tabs>
          <w:tab w:val="num" w:pos="5760"/>
        </w:tabs>
        <w:ind w:left="5760" w:hanging="360"/>
      </w:pPr>
    </w:lvl>
    <w:lvl w:ilvl="8" w:tplc="FD962DB0" w:tentative="1">
      <w:start w:val="1"/>
      <w:numFmt w:val="decimal"/>
      <w:lvlText w:val="%9."/>
      <w:lvlJc w:val="left"/>
      <w:pPr>
        <w:tabs>
          <w:tab w:val="num" w:pos="6480"/>
        </w:tabs>
        <w:ind w:left="6480" w:hanging="360"/>
      </w:pPr>
    </w:lvl>
  </w:abstractNum>
  <w:abstractNum w:abstractNumId="7" w15:restartNumberingAfterBreak="0">
    <w:nsid w:val="27E66E52"/>
    <w:multiLevelType w:val="hybridMultilevel"/>
    <w:tmpl w:val="A08E046C"/>
    <w:lvl w:ilvl="0" w:tplc="EB5CD120">
      <w:start w:val="1"/>
      <w:numFmt w:val="decimal"/>
      <w:lvlText w:val="%1."/>
      <w:lvlJc w:val="left"/>
      <w:pPr>
        <w:tabs>
          <w:tab w:val="num" w:pos="720"/>
        </w:tabs>
        <w:ind w:left="720" w:hanging="360"/>
      </w:pPr>
    </w:lvl>
    <w:lvl w:ilvl="1" w:tplc="5B2C0474" w:tentative="1">
      <w:start w:val="1"/>
      <w:numFmt w:val="decimal"/>
      <w:lvlText w:val="%2."/>
      <w:lvlJc w:val="left"/>
      <w:pPr>
        <w:tabs>
          <w:tab w:val="num" w:pos="1440"/>
        </w:tabs>
        <w:ind w:left="1440" w:hanging="360"/>
      </w:pPr>
    </w:lvl>
    <w:lvl w:ilvl="2" w:tplc="40E4B51C" w:tentative="1">
      <w:start w:val="1"/>
      <w:numFmt w:val="decimal"/>
      <w:lvlText w:val="%3."/>
      <w:lvlJc w:val="left"/>
      <w:pPr>
        <w:tabs>
          <w:tab w:val="num" w:pos="2160"/>
        </w:tabs>
        <w:ind w:left="2160" w:hanging="360"/>
      </w:pPr>
    </w:lvl>
    <w:lvl w:ilvl="3" w:tplc="70584E4E" w:tentative="1">
      <w:start w:val="1"/>
      <w:numFmt w:val="decimal"/>
      <w:lvlText w:val="%4."/>
      <w:lvlJc w:val="left"/>
      <w:pPr>
        <w:tabs>
          <w:tab w:val="num" w:pos="2880"/>
        </w:tabs>
        <w:ind w:left="2880" w:hanging="360"/>
      </w:pPr>
    </w:lvl>
    <w:lvl w:ilvl="4" w:tplc="69F66860" w:tentative="1">
      <w:start w:val="1"/>
      <w:numFmt w:val="decimal"/>
      <w:lvlText w:val="%5."/>
      <w:lvlJc w:val="left"/>
      <w:pPr>
        <w:tabs>
          <w:tab w:val="num" w:pos="3600"/>
        </w:tabs>
        <w:ind w:left="3600" w:hanging="360"/>
      </w:pPr>
    </w:lvl>
    <w:lvl w:ilvl="5" w:tplc="8A0C8EC2" w:tentative="1">
      <w:start w:val="1"/>
      <w:numFmt w:val="decimal"/>
      <w:lvlText w:val="%6."/>
      <w:lvlJc w:val="left"/>
      <w:pPr>
        <w:tabs>
          <w:tab w:val="num" w:pos="4320"/>
        </w:tabs>
        <w:ind w:left="4320" w:hanging="360"/>
      </w:pPr>
    </w:lvl>
    <w:lvl w:ilvl="6" w:tplc="1B20FF66" w:tentative="1">
      <w:start w:val="1"/>
      <w:numFmt w:val="decimal"/>
      <w:lvlText w:val="%7."/>
      <w:lvlJc w:val="left"/>
      <w:pPr>
        <w:tabs>
          <w:tab w:val="num" w:pos="5040"/>
        </w:tabs>
        <w:ind w:left="5040" w:hanging="360"/>
      </w:pPr>
    </w:lvl>
    <w:lvl w:ilvl="7" w:tplc="B99AD432" w:tentative="1">
      <w:start w:val="1"/>
      <w:numFmt w:val="decimal"/>
      <w:lvlText w:val="%8."/>
      <w:lvlJc w:val="left"/>
      <w:pPr>
        <w:tabs>
          <w:tab w:val="num" w:pos="5760"/>
        </w:tabs>
        <w:ind w:left="5760" w:hanging="360"/>
      </w:pPr>
    </w:lvl>
    <w:lvl w:ilvl="8" w:tplc="FD962DB0" w:tentative="1">
      <w:start w:val="1"/>
      <w:numFmt w:val="decimal"/>
      <w:lvlText w:val="%9."/>
      <w:lvlJc w:val="left"/>
      <w:pPr>
        <w:tabs>
          <w:tab w:val="num" w:pos="6480"/>
        </w:tabs>
        <w:ind w:left="6480" w:hanging="360"/>
      </w:pPr>
    </w:lvl>
  </w:abstractNum>
  <w:abstractNum w:abstractNumId="8" w15:restartNumberingAfterBreak="0">
    <w:nsid w:val="312F20BA"/>
    <w:multiLevelType w:val="hybridMultilevel"/>
    <w:tmpl w:val="8E0E42D4"/>
    <w:lvl w:ilvl="0" w:tplc="132857A4">
      <w:start w:val="1"/>
      <w:numFmt w:val="decimal"/>
      <w:lvlText w:val="%1."/>
      <w:lvlJc w:val="left"/>
      <w:pPr>
        <w:tabs>
          <w:tab w:val="num" w:pos="720"/>
        </w:tabs>
        <w:ind w:left="720" w:hanging="360"/>
      </w:pPr>
    </w:lvl>
    <w:lvl w:ilvl="1" w:tplc="8FB6A110" w:tentative="1">
      <w:start w:val="1"/>
      <w:numFmt w:val="decimal"/>
      <w:lvlText w:val="%2."/>
      <w:lvlJc w:val="left"/>
      <w:pPr>
        <w:tabs>
          <w:tab w:val="num" w:pos="1440"/>
        </w:tabs>
        <w:ind w:left="1440" w:hanging="360"/>
      </w:pPr>
    </w:lvl>
    <w:lvl w:ilvl="2" w:tplc="75B05476" w:tentative="1">
      <w:start w:val="1"/>
      <w:numFmt w:val="decimal"/>
      <w:lvlText w:val="%3."/>
      <w:lvlJc w:val="left"/>
      <w:pPr>
        <w:tabs>
          <w:tab w:val="num" w:pos="2160"/>
        </w:tabs>
        <w:ind w:left="2160" w:hanging="360"/>
      </w:pPr>
    </w:lvl>
    <w:lvl w:ilvl="3" w:tplc="CBAC2E10" w:tentative="1">
      <w:start w:val="1"/>
      <w:numFmt w:val="decimal"/>
      <w:lvlText w:val="%4."/>
      <w:lvlJc w:val="left"/>
      <w:pPr>
        <w:tabs>
          <w:tab w:val="num" w:pos="2880"/>
        </w:tabs>
        <w:ind w:left="2880" w:hanging="360"/>
      </w:pPr>
    </w:lvl>
    <w:lvl w:ilvl="4" w:tplc="9044F626" w:tentative="1">
      <w:start w:val="1"/>
      <w:numFmt w:val="decimal"/>
      <w:lvlText w:val="%5."/>
      <w:lvlJc w:val="left"/>
      <w:pPr>
        <w:tabs>
          <w:tab w:val="num" w:pos="3600"/>
        </w:tabs>
        <w:ind w:left="3600" w:hanging="360"/>
      </w:pPr>
    </w:lvl>
    <w:lvl w:ilvl="5" w:tplc="CDA02144" w:tentative="1">
      <w:start w:val="1"/>
      <w:numFmt w:val="decimal"/>
      <w:lvlText w:val="%6."/>
      <w:lvlJc w:val="left"/>
      <w:pPr>
        <w:tabs>
          <w:tab w:val="num" w:pos="4320"/>
        </w:tabs>
        <w:ind w:left="4320" w:hanging="360"/>
      </w:pPr>
    </w:lvl>
    <w:lvl w:ilvl="6" w:tplc="8430A5AA" w:tentative="1">
      <w:start w:val="1"/>
      <w:numFmt w:val="decimal"/>
      <w:lvlText w:val="%7."/>
      <w:lvlJc w:val="left"/>
      <w:pPr>
        <w:tabs>
          <w:tab w:val="num" w:pos="5040"/>
        </w:tabs>
        <w:ind w:left="5040" w:hanging="360"/>
      </w:pPr>
    </w:lvl>
    <w:lvl w:ilvl="7" w:tplc="061A8A1E" w:tentative="1">
      <w:start w:val="1"/>
      <w:numFmt w:val="decimal"/>
      <w:lvlText w:val="%8."/>
      <w:lvlJc w:val="left"/>
      <w:pPr>
        <w:tabs>
          <w:tab w:val="num" w:pos="5760"/>
        </w:tabs>
        <w:ind w:left="5760" w:hanging="360"/>
      </w:pPr>
    </w:lvl>
    <w:lvl w:ilvl="8" w:tplc="3F7CCDAE" w:tentative="1">
      <w:start w:val="1"/>
      <w:numFmt w:val="decimal"/>
      <w:lvlText w:val="%9."/>
      <w:lvlJc w:val="left"/>
      <w:pPr>
        <w:tabs>
          <w:tab w:val="num" w:pos="6480"/>
        </w:tabs>
        <w:ind w:left="6480" w:hanging="360"/>
      </w:pPr>
    </w:lvl>
  </w:abstractNum>
  <w:abstractNum w:abstractNumId="9" w15:restartNumberingAfterBreak="0">
    <w:nsid w:val="3146745D"/>
    <w:multiLevelType w:val="hybridMultilevel"/>
    <w:tmpl w:val="8236DCDC"/>
    <w:lvl w:ilvl="0" w:tplc="88361874">
      <w:start w:val="1"/>
      <w:numFmt w:val="lowerLetter"/>
      <w:lvlText w:val="(%1)"/>
      <w:lvlJc w:val="left"/>
      <w:pPr>
        <w:ind w:left="786" w:hanging="360"/>
      </w:pPr>
      <w:rPr>
        <w:rFonts w:hint="default"/>
      </w:rPr>
    </w:lvl>
    <w:lvl w:ilvl="1" w:tplc="44090019" w:tentative="1">
      <w:start w:val="1"/>
      <w:numFmt w:val="lowerLetter"/>
      <w:lvlText w:val="%2."/>
      <w:lvlJc w:val="left"/>
      <w:pPr>
        <w:ind w:left="1506" w:hanging="360"/>
      </w:pPr>
    </w:lvl>
    <w:lvl w:ilvl="2" w:tplc="4409001B" w:tentative="1">
      <w:start w:val="1"/>
      <w:numFmt w:val="lowerRoman"/>
      <w:lvlText w:val="%3."/>
      <w:lvlJc w:val="right"/>
      <w:pPr>
        <w:ind w:left="2226" w:hanging="180"/>
      </w:pPr>
    </w:lvl>
    <w:lvl w:ilvl="3" w:tplc="4409000F" w:tentative="1">
      <w:start w:val="1"/>
      <w:numFmt w:val="decimal"/>
      <w:lvlText w:val="%4."/>
      <w:lvlJc w:val="left"/>
      <w:pPr>
        <w:ind w:left="2946" w:hanging="360"/>
      </w:pPr>
    </w:lvl>
    <w:lvl w:ilvl="4" w:tplc="44090019" w:tentative="1">
      <w:start w:val="1"/>
      <w:numFmt w:val="lowerLetter"/>
      <w:lvlText w:val="%5."/>
      <w:lvlJc w:val="left"/>
      <w:pPr>
        <w:ind w:left="3666" w:hanging="360"/>
      </w:pPr>
    </w:lvl>
    <w:lvl w:ilvl="5" w:tplc="4409001B" w:tentative="1">
      <w:start w:val="1"/>
      <w:numFmt w:val="lowerRoman"/>
      <w:lvlText w:val="%6."/>
      <w:lvlJc w:val="right"/>
      <w:pPr>
        <w:ind w:left="4386" w:hanging="180"/>
      </w:pPr>
    </w:lvl>
    <w:lvl w:ilvl="6" w:tplc="4409000F" w:tentative="1">
      <w:start w:val="1"/>
      <w:numFmt w:val="decimal"/>
      <w:lvlText w:val="%7."/>
      <w:lvlJc w:val="left"/>
      <w:pPr>
        <w:ind w:left="5106" w:hanging="360"/>
      </w:pPr>
    </w:lvl>
    <w:lvl w:ilvl="7" w:tplc="44090019" w:tentative="1">
      <w:start w:val="1"/>
      <w:numFmt w:val="lowerLetter"/>
      <w:lvlText w:val="%8."/>
      <w:lvlJc w:val="left"/>
      <w:pPr>
        <w:ind w:left="5826" w:hanging="360"/>
      </w:pPr>
    </w:lvl>
    <w:lvl w:ilvl="8" w:tplc="4409001B" w:tentative="1">
      <w:start w:val="1"/>
      <w:numFmt w:val="lowerRoman"/>
      <w:lvlText w:val="%9."/>
      <w:lvlJc w:val="right"/>
      <w:pPr>
        <w:ind w:left="6546" w:hanging="180"/>
      </w:pPr>
    </w:lvl>
  </w:abstractNum>
  <w:abstractNum w:abstractNumId="10" w15:restartNumberingAfterBreak="0">
    <w:nsid w:val="34404A95"/>
    <w:multiLevelType w:val="hybridMultilevel"/>
    <w:tmpl w:val="92CE8186"/>
    <w:lvl w:ilvl="0" w:tplc="72661724">
      <w:start w:val="1"/>
      <w:numFmt w:val="bullet"/>
      <w:pStyle w:val="Paragraphbulleted"/>
      <w:lvlText w:val=""/>
      <w:lvlJc w:val="left"/>
      <w:pPr>
        <w:ind w:left="1004" w:hanging="360"/>
      </w:pPr>
      <w:rPr>
        <w:rFonts w:ascii="Symbol" w:hAnsi="Symbol" w:hint="default"/>
      </w:rPr>
    </w:lvl>
    <w:lvl w:ilvl="1" w:tplc="08090003" w:tentative="1">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11" w15:restartNumberingAfterBreak="0">
    <w:nsid w:val="3AA17CE3"/>
    <w:multiLevelType w:val="hybridMultilevel"/>
    <w:tmpl w:val="4A342D44"/>
    <w:lvl w:ilvl="0" w:tplc="EBD030B2">
      <w:start w:val="1"/>
      <w:numFmt w:val="decimal"/>
      <w:lvlText w:val="%1."/>
      <w:lvlJc w:val="left"/>
      <w:pPr>
        <w:ind w:left="502" w:hanging="360"/>
      </w:pPr>
    </w:lvl>
    <w:lvl w:ilvl="1" w:tplc="08090019" w:tentative="1">
      <w:start w:val="1"/>
      <w:numFmt w:val="lowerLetter"/>
      <w:lvlText w:val="%2."/>
      <w:lvlJc w:val="left"/>
      <w:pPr>
        <w:ind w:left="1222" w:hanging="360"/>
      </w:pPr>
    </w:lvl>
    <w:lvl w:ilvl="2" w:tplc="0809001B" w:tentative="1">
      <w:start w:val="1"/>
      <w:numFmt w:val="lowerRoman"/>
      <w:lvlText w:val="%3."/>
      <w:lvlJc w:val="right"/>
      <w:pPr>
        <w:ind w:left="1942" w:hanging="180"/>
      </w:pPr>
    </w:lvl>
    <w:lvl w:ilvl="3" w:tplc="0809000F" w:tentative="1">
      <w:start w:val="1"/>
      <w:numFmt w:val="decimal"/>
      <w:lvlText w:val="%4."/>
      <w:lvlJc w:val="left"/>
      <w:pPr>
        <w:ind w:left="2662" w:hanging="360"/>
      </w:pPr>
    </w:lvl>
    <w:lvl w:ilvl="4" w:tplc="08090019" w:tentative="1">
      <w:start w:val="1"/>
      <w:numFmt w:val="lowerLetter"/>
      <w:lvlText w:val="%5."/>
      <w:lvlJc w:val="left"/>
      <w:pPr>
        <w:ind w:left="3382" w:hanging="360"/>
      </w:pPr>
    </w:lvl>
    <w:lvl w:ilvl="5" w:tplc="0809001B" w:tentative="1">
      <w:start w:val="1"/>
      <w:numFmt w:val="lowerRoman"/>
      <w:lvlText w:val="%6."/>
      <w:lvlJc w:val="right"/>
      <w:pPr>
        <w:ind w:left="4102" w:hanging="180"/>
      </w:pPr>
    </w:lvl>
    <w:lvl w:ilvl="6" w:tplc="0809000F" w:tentative="1">
      <w:start w:val="1"/>
      <w:numFmt w:val="decimal"/>
      <w:lvlText w:val="%7."/>
      <w:lvlJc w:val="left"/>
      <w:pPr>
        <w:ind w:left="4822" w:hanging="360"/>
      </w:pPr>
    </w:lvl>
    <w:lvl w:ilvl="7" w:tplc="08090019" w:tentative="1">
      <w:start w:val="1"/>
      <w:numFmt w:val="lowerLetter"/>
      <w:lvlText w:val="%8."/>
      <w:lvlJc w:val="left"/>
      <w:pPr>
        <w:ind w:left="5542" w:hanging="360"/>
      </w:pPr>
    </w:lvl>
    <w:lvl w:ilvl="8" w:tplc="0809001B" w:tentative="1">
      <w:start w:val="1"/>
      <w:numFmt w:val="lowerRoman"/>
      <w:lvlText w:val="%9."/>
      <w:lvlJc w:val="right"/>
      <w:pPr>
        <w:ind w:left="6262" w:hanging="180"/>
      </w:pPr>
    </w:lvl>
  </w:abstractNum>
  <w:abstractNum w:abstractNumId="12" w15:restartNumberingAfterBreak="0">
    <w:nsid w:val="414C3741"/>
    <w:multiLevelType w:val="hybridMultilevel"/>
    <w:tmpl w:val="169E1B0C"/>
    <w:lvl w:ilvl="0" w:tplc="A5007474">
      <w:start w:val="1"/>
      <w:numFmt w:val="decimal"/>
      <w:lvlText w:val="%1."/>
      <w:lvlJc w:val="left"/>
      <w:pPr>
        <w:ind w:left="684" w:hanging="400"/>
      </w:pPr>
      <w:rPr>
        <w:rFonts w:hint="default"/>
      </w:rPr>
    </w:lvl>
    <w:lvl w:ilvl="1" w:tplc="04090019" w:tentative="1">
      <w:start w:val="1"/>
      <w:numFmt w:val="lowerLetter"/>
      <w:lvlText w:val="%2."/>
      <w:lvlJc w:val="left"/>
      <w:pPr>
        <w:ind w:left="1364" w:hanging="360"/>
      </w:pPr>
    </w:lvl>
    <w:lvl w:ilvl="2" w:tplc="0409001B" w:tentative="1">
      <w:start w:val="1"/>
      <w:numFmt w:val="lowerRoman"/>
      <w:lvlText w:val="%3."/>
      <w:lvlJc w:val="right"/>
      <w:pPr>
        <w:ind w:left="2084" w:hanging="180"/>
      </w:pPr>
    </w:lvl>
    <w:lvl w:ilvl="3" w:tplc="0409000F" w:tentative="1">
      <w:start w:val="1"/>
      <w:numFmt w:val="decimal"/>
      <w:lvlText w:val="%4."/>
      <w:lvlJc w:val="left"/>
      <w:pPr>
        <w:ind w:left="2804" w:hanging="360"/>
      </w:pPr>
    </w:lvl>
    <w:lvl w:ilvl="4" w:tplc="04090019" w:tentative="1">
      <w:start w:val="1"/>
      <w:numFmt w:val="lowerLetter"/>
      <w:lvlText w:val="%5."/>
      <w:lvlJc w:val="left"/>
      <w:pPr>
        <w:ind w:left="3524" w:hanging="360"/>
      </w:pPr>
    </w:lvl>
    <w:lvl w:ilvl="5" w:tplc="0409001B" w:tentative="1">
      <w:start w:val="1"/>
      <w:numFmt w:val="lowerRoman"/>
      <w:lvlText w:val="%6."/>
      <w:lvlJc w:val="right"/>
      <w:pPr>
        <w:ind w:left="4244" w:hanging="180"/>
      </w:pPr>
    </w:lvl>
    <w:lvl w:ilvl="6" w:tplc="0409000F" w:tentative="1">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13" w15:restartNumberingAfterBreak="0">
    <w:nsid w:val="47694CFA"/>
    <w:multiLevelType w:val="hybridMultilevel"/>
    <w:tmpl w:val="A08E046C"/>
    <w:lvl w:ilvl="0" w:tplc="EB5CD120">
      <w:start w:val="1"/>
      <w:numFmt w:val="decimal"/>
      <w:lvlText w:val="%1."/>
      <w:lvlJc w:val="left"/>
      <w:pPr>
        <w:tabs>
          <w:tab w:val="num" w:pos="720"/>
        </w:tabs>
        <w:ind w:left="720" w:hanging="360"/>
      </w:pPr>
    </w:lvl>
    <w:lvl w:ilvl="1" w:tplc="5B2C0474" w:tentative="1">
      <w:start w:val="1"/>
      <w:numFmt w:val="decimal"/>
      <w:lvlText w:val="%2."/>
      <w:lvlJc w:val="left"/>
      <w:pPr>
        <w:tabs>
          <w:tab w:val="num" w:pos="1440"/>
        </w:tabs>
        <w:ind w:left="1440" w:hanging="360"/>
      </w:pPr>
    </w:lvl>
    <w:lvl w:ilvl="2" w:tplc="40E4B51C" w:tentative="1">
      <w:start w:val="1"/>
      <w:numFmt w:val="decimal"/>
      <w:lvlText w:val="%3."/>
      <w:lvlJc w:val="left"/>
      <w:pPr>
        <w:tabs>
          <w:tab w:val="num" w:pos="2160"/>
        </w:tabs>
        <w:ind w:left="2160" w:hanging="360"/>
      </w:pPr>
    </w:lvl>
    <w:lvl w:ilvl="3" w:tplc="70584E4E" w:tentative="1">
      <w:start w:val="1"/>
      <w:numFmt w:val="decimal"/>
      <w:lvlText w:val="%4."/>
      <w:lvlJc w:val="left"/>
      <w:pPr>
        <w:tabs>
          <w:tab w:val="num" w:pos="2880"/>
        </w:tabs>
        <w:ind w:left="2880" w:hanging="360"/>
      </w:pPr>
    </w:lvl>
    <w:lvl w:ilvl="4" w:tplc="69F66860" w:tentative="1">
      <w:start w:val="1"/>
      <w:numFmt w:val="decimal"/>
      <w:lvlText w:val="%5."/>
      <w:lvlJc w:val="left"/>
      <w:pPr>
        <w:tabs>
          <w:tab w:val="num" w:pos="3600"/>
        </w:tabs>
        <w:ind w:left="3600" w:hanging="360"/>
      </w:pPr>
    </w:lvl>
    <w:lvl w:ilvl="5" w:tplc="8A0C8EC2" w:tentative="1">
      <w:start w:val="1"/>
      <w:numFmt w:val="decimal"/>
      <w:lvlText w:val="%6."/>
      <w:lvlJc w:val="left"/>
      <w:pPr>
        <w:tabs>
          <w:tab w:val="num" w:pos="4320"/>
        </w:tabs>
        <w:ind w:left="4320" w:hanging="360"/>
      </w:pPr>
    </w:lvl>
    <w:lvl w:ilvl="6" w:tplc="1B20FF66" w:tentative="1">
      <w:start w:val="1"/>
      <w:numFmt w:val="decimal"/>
      <w:lvlText w:val="%7."/>
      <w:lvlJc w:val="left"/>
      <w:pPr>
        <w:tabs>
          <w:tab w:val="num" w:pos="5040"/>
        </w:tabs>
        <w:ind w:left="5040" w:hanging="360"/>
      </w:pPr>
    </w:lvl>
    <w:lvl w:ilvl="7" w:tplc="B99AD432" w:tentative="1">
      <w:start w:val="1"/>
      <w:numFmt w:val="decimal"/>
      <w:lvlText w:val="%8."/>
      <w:lvlJc w:val="left"/>
      <w:pPr>
        <w:tabs>
          <w:tab w:val="num" w:pos="5760"/>
        </w:tabs>
        <w:ind w:left="5760" w:hanging="360"/>
      </w:pPr>
    </w:lvl>
    <w:lvl w:ilvl="8" w:tplc="FD962DB0" w:tentative="1">
      <w:start w:val="1"/>
      <w:numFmt w:val="decimal"/>
      <w:lvlText w:val="%9."/>
      <w:lvlJc w:val="left"/>
      <w:pPr>
        <w:tabs>
          <w:tab w:val="num" w:pos="6480"/>
        </w:tabs>
        <w:ind w:left="6480" w:hanging="360"/>
      </w:pPr>
    </w:lvl>
  </w:abstractNum>
  <w:abstractNum w:abstractNumId="14" w15:restartNumberingAfterBreak="0">
    <w:nsid w:val="51F3194C"/>
    <w:multiLevelType w:val="hybridMultilevel"/>
    <w:tmpl w:val="A08E046C"/>
    <w:lvl w:ilvl="0" w:tplc="EB5CD120">
      <w:start w:val="1"/>
      <w:numFmt w:val="decimal"/>
      <w:lvlText w:val="%1."/>
      <w:lvlJc w:val="left"/>
      <w:pPr>
        <w:tabs>
          <w:tab w:val="num" w:pos="720"/>
        </w:tabs>
        <w:ind w:left="720" w:hanging="360"/>
      </w:pPr>
    </w:lvl>
    <w:lvl w:ilvl="1" w:tplc="5B2C0474" w:tentative="1">
      <w:start w:val="1"/>
      <w:numFmt w:val="decimal"/>
      <w:lvlText w:val="%2."/>
      <w:lvlJc w:val="left"/>
      <w:pPr>
        <w:tabs>
          <w:tab w:val="num" w:pos="1440"/>
        </w:tabs>
        <w:ind w:left="1440" w:hanging="360"/>
      </w:pPr>
    </w:lvl>
    <w:lvl w:ilvl="2" w:tplc="40E4B51C" w:tentative="1">
      <w:start w:val="1"/>
      <w:numFmt w:val="decimal"/>
      <w:lvlText w:val="%3."/>
      <w:lvlJc w:val="left"/>
      <w:pPr>
        <w:tabs>
          <w:tab w:val="num" w:pos="2160"/>
        </w:tabs>
        <w:ind w:left="2160" w:hanging="360"/>
      </w:pPr>
    </w:lvl>
    <w:lvl w:ilvl="3" w:tplc="70584E4E" w:tentative="1">
      <w:start w:val="1"/>
      <w:numFmt w:val="decimal"/>
      <w:lvlText w:val="%4."/>
      <w:lvlJc w:val="left"/>
      <w:pPr>
        <w:tabs>
          <w:tab w:val="num" w:pos="2880"/>
        </w:tabs>
        <w:ind w:left="2880" w:hanging="360"/>
      </w:pPr>
    </w:lvl>
    <w:lvl w:ilvl="4" w:tplc="69F66860" w:tentative="1">
      <w:start w:val="1"/>
      <w:numFmt w:val="decimal"/>
      <w:lvlText w:val="%5."/>
      <w:lvlJc w:val="left"/>
      <w:pPr>
        <w:tabs>
          <w:tab w:val="num" w:pos="3600"/>
        </w:tabs>
        <w:ind w:left="3600" w:hanging="360"/>
      </w:pPr>
    </w:lvl>
    <w:lvl w:ilvl="5" w:tplc="8A0C8EC2" w:tentative="1">
      <w:start w:val="1"/>
      <w:numFmt w:val="decimal"/>
      <w:lvlText w:val="%6."/>
      <w:lvlJc w:val="left"/>
      <w:pPr>
        <w:tabs>
          <w:tab w:val="num" w:pos="4320"/>
        </w:tabs>
        <w:ind w:left="4320" w:hanging="360"/>
      </w:pPr>
    </w:lvl>
    <w:lvl w:ilvl="6" w:tplc="1B20FF66" w:tentative="1">
      <w:start w:val="1"/>
      <w:numFmt w:val="decimal"/>
      <w:lvlText w:val="%7."/>
      <w:lvlJc w:val="left"/>
      <w:pPr>
        <w:tabs>
          <w:tab w:val="num" w:pos="5040"/>
        </w:tabs>
        <w:ind w:left="5040" w:hanging="360"/>
      </w:pPr>
    </w:lvl>
    <w:lvl w:ilvl="7" w:tplc="B99AD432" w:tentative="1">
      <w:start w:val="1"/>
      <w:numFmt w:val="decimal"/>
      <w:lvlText w:val="%8."/>
      <w:lvlJc w:val="left"/>
      <w:pPr>
        <w:tabs>
          <w:tab w:val="num" w:pos="5760"/>
        </w:tabs>
        <w:ind w:left="5760" w:hanging="360"/>
      </w:pPr>
    </w:lvl>
    <w:lvl w:ilvl="8" w:tplc="FD962DB0" w:tentative="1">
      <w:start w:val="1"/>
      <w:numFmt w:val="decimal"/>
      <w:lvlText w:val="%9."/>
      <w:lvlJc w:val="left"/>
      <w:pPr>
        <w:tabs>
          <w:tab w:val="num" w:pos="6480"/>
        </w:tabs>
        <w:ind w:left="6480" w:hanging="360"/>
      </w:pPr>
    </w:lvl>
  </w:abstractNum>
  <w:abstractNum w:abstractNumId="15" w15:restartNumberingAfterBreak="0">
    <w:nsid w:val="566A7A88"/>
    <w:multiLevelType w:val="hybridMultilevel"/>
    <w:tmpl w:val="A08E046C"/>
    <w:lvl w:ilvl="0" w:tplc="EB5CD120">
      <w:start w:val="1"/>
      <w:numFmt w:val="decimal"/>
      <w:lvlText w:val="%1."/>
      <w:lvlJc w:val="left"/>
      <w:pPr>
        <w:tabs>
          <w:tab w:val="num" w:pos="720"/>
        </w:tabs>
        <w:ind w:left="720" w:hanging="360"/>
      </w:pPr>
    </w:lvl>
    <w:lvl w:ilvl="1" w:tplc="5B2C0474" w:tentative="1">
      <w:start w:val="1"/>
      <w:numFmt w:val="decimal"/>
      <w:lvlText w:val="%2."/>
      <w:lvlJc w:val="left"/>
      <w:pPr>
        <w:tabs>
          <w:tab w:val="num" w:pos="1440"/>
        </w:tabs>
        <w:ind w:left="1440" w:hanging="360"/>
      </w:pPr>
    </w:lvl>
    <w:lvl w:ilvl="2" w:tplc="40E4B51C" w:tentative="1">
      <w:start w:val="1"/>
      <w:numFmt w:val="decimal"/>
      <w:lvlText w:val="%3."/>
      <w:lvlJc w:val="left"/>
      <w:pPr>
        <w:tabs>
          <w:tab w:val="num" w:pos="2160"/>
        </w:tabs>
        <w:ind w:left="2160" w:hanging="360"/>
      </w:pPr>
    </w:lvl>
    <w:lvl w:ilvl="3" w:tplc="70584E4E" w:tentative="1">
      <w:start w:val="1"/>
      <w:numFmt w:val="decimal"/>
      <w:lvlText w:val="%4."/>
      <w:lvlJc w:val="left"/>
      <w:pPr>
        <w:tabs>
          <w:tab w:val="num" w:pos="2880"/>
        </w:tabs>
        <w:ind w:left="2880" w:hanging="360"/>
      </w:pPr>
    </w:lvl>
    <w:lvl w:ilvl="4" w:tplc="69F66860" w:tentative="1">
      <w:start w:val="1"/>
      <w:numFmt w:val="decimal"/>
      <w:lvlText w:val="%5."/>
      <w:lvlJc w:val="left"/>
      <w:pPr>
        <w:tabs>
          <w:tab w:val="num" w:pos="3600"/>
        </w:tabs>
        <w:ind w:left="3600" w:hanging="360"/>
      </w:pPr>
    </w:lvl>
    <w:lvl w:ilvl="5" w:tplc="8A0C8EC2" w:tentative="1">
      <w:start w:val="1"/>
      <w:numFmt w:val="decimal"/>
      <w:lvlText w:val="%6."/>
      <w:lvlJc w:val="left"/>
      <w:pPr>
        <w:tabs>
          <w:tab w:val="num" w:pos="4320"/>
        </w:tabs>
        <w:ind w:left="4320" w:hanging="360"/>
      </w:pPr>
    </w:lvl>
    <w:lvl w:ilvl="6" w:tplc="1B20FF66" w:tentative="1">
      <w:start w:val="1"/>
      <w:numFmt w:val="decimal"/>
      <w:lvlText w:val="%7."/>
      <w:lvlJc w:val="left"/>
      <w:pPr>
        <w:tabs>
          <w:tab w:val="num" w:pos="5040"/>
        </w:tabs>
        <w:ind w:left="5040" w:hanging="360"/>
      </w:pPr>
    </w:lvl>
    <w:lvl w:ilvl="7" w:tplc="B99AD432" w:tentative="1">
      <w:start w:val="1"/>
      <w:numFmt w:val="decimal"/>
      <w:lvlText w:val="%8."/>
      <w:lvlJc w:val="left"/>
      <w:pPr>
        <w:tabs>
          <w:tab w:val="num" w:pos="5760"/>
        </w:tabs>
        <w:ind w:left="5760" w:hanging="360"/>
      </w:pPr>
    </w:lvl>
    <w:lvl w:ilvl="8" w:tplc="FD962DB0" w:tentative="1">
      <w:start w:val="1"/>
      <w:numFmt w:val="decimal"/>
      <w:lvlText w:val="%9."/>
      <w:lvlJc w:val="left"/>
      <w:pPr>
        <w:tabs>
          <w:tab w:val="num" w:pos="6480"/>
        </w:tabs>
        <w:ind w:left="6480" w:hanging="360"/>
      </w:pPr>
    </w:lvl>
  </w:abstractNum>
  <w:abstractNum w:abstractNumId="16" w15:restartNumberingAfterBreak="0">
    <w:nsid w:val="574F4D01"/>
    <w:multiLevelType w:val="hybridMultilevel"/>
    <w:tmpl w:val="A08E046C"/>
    <w:lvl w:ilvl="0" w:tplc="EB5CD120">
      <w:start w:val="1"/>
      <w:numFmt w:val="decimal"/>
      <w:lvlText w:val="%1."/>
      <w:lvlJc w:val="left"/>
      <w:pPr>
        <w:tabs>
          <w:tab w:val="num" w:pos="644"/>
        </w:tabs>
        <w:ind w:left="644" w:hanging="360"/>
      </w:pPr>
    </w:lvl>
    <w:lvl w:ilvl="1" w:tplc="5B2C0474" w:tentative="1">
      <w:start w:val="1"/>
      <w:numFmt w:val="decimal"/>
      <w:lvlText w:val="%2."/>
      <w:lvlJc w:val="left"/>
      <w:pPr>
        <w:tabs>
          <w:tab w:val="num" w:pos="1364"/>
        </w:tabs>
        <w:ind w:left="1364" w:hanging="360"/>
      </w:pPr>
    </w:lvl>
    <w:lvl w:ilvl="2" w:tplc="40E4B51C" w:tentative="1">
      <w:start w:val="1"/>
      <w:numFmt w:val="decimal"/>
      <w:lvlText w:val="%3."/>
      <w:lvlJc w:val="left"/>
      <w:pPr>
        <w:tabs>
          <w:tab w:val="num" w:pos="2084"/>
        </w:tabs>
        <w:ind w:left="2084" w:hanging="360"/>
      </w:pPr>
    </w:lvl>
    <w:lvl w:ilvl="3" w:tplc="70584E4E" w:tentative="1">
      <w:start w:val="1"/>
      <w:numFmt w:val="decimal"/>
      <w:lvlText w:val="%4."/>
      <w:lvlJc w:val="left"/>
      <w:pPr>
        <w:tabs>
          <w:tab w:val="num" w:pos="2804"/>
        </w:tabs>
        <w:ind w:left="2804" w:hanging="360"/>
      </w:pPr>
    </w:lvl>
    <w:lvl w:ilvl="4" w:tplc="69F66860" w:tentative="1">
      <w:start w:val="1"/>
      <w:numFmt w:val="decimal"/>
      <w:lvlText w:val="%5."/>
      <w:lvlJc w:val="left"/>
      <w:pPr>
        <w:tabs>
          <w:tab w:val="num" w:pos="3524"/>
        </w:tabs>
        <w:ind w:left="3524" w:hanging="360"/>
      </w:pPr>
    </w:lvl>
    <w:lvl w:ilvl="5" w:tplc="8A0C8EC2" w:tentative="1">
      <w:start w:val="1"/>
      <w:numFmt w:val="decimal"/>
      <w:lvlText w:val="%6."/>
      <w:lvlJc w:val="left"/>
      <w:pPr>
        <w:tabs>
          <w:tab w:val="num" w:pos="4244"/>
        </w:tabs>
        <w:ind w:left="4244" w:hanging="360"/>
      </w:pPr>
    </w:lvl>
    <w:lvl w:ilvl="6" w:tplc="1B20FF66" w:tentative="1">
      <w:start w:val="1"/>
      <w:numFmt w:val="decimal"/>
      <w:lvlText w:val="%7."/>
      <w:lvlJc w:val="left"/>
      <w:pPr>
        <w:tabs>
          <w:tab w:val="num" w:pos="4964"/>
        </w:tabs>
        <w:ind w:left="4964" w:hanging="360"/>
      </w:pPr>
    </w:lvl>
    <w:lvl w:ilvl="7" w:tplc="B99AD432" w:tentative="1">
      <w:start w:val="1"/>
      <w:numFmt w:val="decimal"/>
      <w:lvlText w:val="%8."/>
      <w:lvlJc w:val="left"/>
      <w:pPr>
        <w:tabs>
          <w:tab w:val="num" w:pos="5684"/>
        </w:tabs>
        <w:ind w:left="5684" w:hanging="360"/>
      </w:pPr>
    </w:lvl>
    <w:lvl w:ilvl="8" w:tplc="FD962DB0" w:tentative="1">
      <w:start w:val="1"/>
      <w:numFmt w:val="decimal"/>
      <w:lvlText w:val="%9."/>
      <w:lvlJc w:val="left"/>
      <w:pPr>
        <w:tabs>
          <w:tab w:val="num" w:pos="6404"/>
        </w:tabs>
        <w:ind w:left="6404" w:hanging="360"/>
      </w:pPr>
    </w:lvl>
  </w:abstractNum>
  <w:abstractNum w:abstractNumId="17" w15:restartNumberingAfterBreak="0">
    <w:nsid w:val="5C847BE0"/>
    <w:multiLevelType w:val="hybridMultilevel"/>
    <w:tmpl w:val="A08E046C"/>
    <w:lvl w:ilvl="0" w:tplc="EB5CD120">
      <w:start w:val="1"/>
      <w:numFmt w:val="decimal"/>
      <w:lvlText w:val="%1."/>
      <w:lvlJc w:val="left"/>
      <w:pPr>
        <w:tabs>
          <w:tab w:val="num" w:pos="720"/>
        </w:tabs>
        <w:ind w:left="720" w:hanging="360"/>
      </w:pPr>
    </w:lvl>
    <w:lvl w:ilvl="1" w:tplc="5B2C0474" w:tentative="1">
      <w:start w:val="1"/>
      <w:numFmt w:val="decimal"/>
      <w:lvlText w:val="%2."/>
      <w:lvlJc w:val="left"/>
      <w:pPr>
        <w:tabs>
          <w:tab w:val="num" w:pos="1440"/>
        </w:tabs>
        <w:ind w:left="1440" w:hanging="360"/>
      </w:pPr>
    </w:lvl>
    <w:lvl w:ilvl="2" w:tplc="40E4B51C" w:tentative="1">
      <w:start w:val="1"/>
      <w:numFmt w:val="decimal"/>
      <w:lvlText w:val="%3."/>
      <w:lvlJc w:val="left"/>
      <w:pPr>
        <w:tabs>
          <w:tab w:val="num" w:pos="2160"/>
        </w:tabs>
        <w:ind w:left="2160" w:hanging="360"/>
      </w:pPr>
    </w:lvl>
    <w:lvl w:ilvl="3" w:tplc="70584E4E" w:tentative="1">
      <w:start w:val="1"/>
      <w:numFmt w:val="decimal"/>
      <w:lvlText w:val="%4."/>
      <w:lvlJc w:val="left"/>
      <w:pPr>
        <w:tabs>
          <w:tab w:val="num" w:pos="2880"/>
        </w:tabs>
        <w:ind w:left="2880" w:hanging="360"/>
      </w:pPr>
    </w:lvl>
    <w:lvl w:ilvl="4" w:tplc="69F66860" w:tentative="1">
      <w:start w:val="1"/>
      <w:numFmt w:val="decimal"/>
      <w:lvlText w:val="%5."/>
      <w:lvlJc w:val="left"/>
      <w:pPr>
        <w:tabs>
          <w:tab w:val="num" w:pos="3600"/>
        </w:tabs>
        <w:ind w:left="3600" w:hanging="360"/>
      </w:pPr>
    </w:lvl>
    <w:lvl w:ilvl="5" w:tplc="8A0C8EC2" w:tentative="1">
      <w:start w:val="1"/>
      <w:numFmt w:val="decimal"/>
      <w:lvlText w:val="%6."/>
      <w:lvlJc w:val="left"/>
      <w:pPr>
        <w:tabs>
          <w:tab w:val="num" w:pos="4320"/>
        </w:tabs>
        <w:ind w:left="4320" w:hanging="360"/>
      </w:pPr>
    </w:lvl>
    <w:lvl w:ilvl="6" w:tplc="1B20FF66" w:tentative="1">
      <w:start w:val="1"/>
      <w:numFmt w:val="decimal"/>
      <w:lvlText w:val="%7."/>
      <w:lvlJc w:val="left"/>
      <w:pPr>
        <w:tabs>
          <w:tab w:val="num" w:pos="5040"/>
        </w:tabs>
        <w:ind w:left="5040" w:hanging="360"/>
      </w:pPr>
    </w:lvl>
    <w:lvl w:ilvl="7" w:tplc="B99AD432" w:tentative="1">
      <w:start w:val="1"/>
      <w:numFmt w:val="decimal"/>
      <w:lvlText w:val="%8."/>
      <w:lvlJc w:val="left"/>
      <w:pPr>
        <w:tabs>
          <w:tab w:val="num" w:pos="5760"/>
        </w:tabs>
        <w:ind w:left="5760" w:hanging="360"/>
      </w:pPr>
    </w:lvl>
    <w:lvl w:ilvl="8" w:tplc="FD962DB0" w:tentative="1">
      <w:start w:val="1"/>
      <w:numFmt w:val="decimal"/>
      <w:lvlText w:val="%9."/>
      <w:lvlJc w:val="left"/>
      <w:pPr>
        <w:tabs>
          <w:tab w:val="num" w:pos="6480"/>
        </w:tabs>
        <w:ind w:left="6480" w:hanging="360"/>
      </w:pPr>
    </w:lvl>
  </w:abstractNum>
  <w:abstractNum w:abstractNumId="18" w15:restartNumberingAfterBreak="0">
    <w:nsid w:val="653B4606"/>
    <w:multiLevelType w:val="hybridMultilevel"/>
    <w:tmpl w:val="C4C8DC04"/>
    <w:lvl w:ilvl="0" w:tplc="44090001">
      <w:start w:val="1"/>
      <w:numFmt w:val="bullet"/>
      <w:lvlText w:val=""/>
      <w:lvlJc w:val="left"/>
      <w:pPr>
        <w:ind w:left="780" w:hanging="360"/>
      </w:pPr>
      <w:rPr>
        <w:rFonts w:ascii="Symbol" w:hAnsi="Symbol" w:hint="default"/>
      </w:rPr>
    </w:lvl>
    <w:lvl w:ilvl="1" w:tplc="44090003" w:tentative="1">
      <w:start w:val="1"/>
      <w:numFmt w:val="bullet"/>
      <w:lvlText w:val="o"/>
      <w:lvlJc w:val="left"/>
      <w:pPr>
        <w:ind w:left="1500" w:hanging="360"/>
      </w:pPr>
      <w:rPr>
        <w:rFonts w:ascii="Courier New" w:hAnsi="Courier New" w:cs="Courier New" w:hint="default"/>
      </w:rPr>
    </w:lvl>
    <w:lvl w:ilvl="2" w:tplc="44090005" w:tentative="1">
      <w:start w:val="1"/>
      <w:numFmt w:val="bullet"/>
      <w:lvlText w:val=""/>
      <w:lvlJc w:val="left"/>
      <w:pPr>
        <w:ind w:left="2220" w:hanging="360"/>
      </w:pPr>
      <w:rPr>
        <w:rFonts w:ascii="Wingdings" w:hAnsi="Wingdings" w:hint="default"/>
      </w:rPr>
    </w:lvl>
    <w:lvl w:ilvl="3" w:tplc="44090001" w:tentative="1">
      <w:start w:val="1"/>
      <w:numFmt w:val="bullet"/>
      <w:lvlText w:val=""/>
      <w:lvlJc w:val="left"/>
      <w:pPr>
        <w:ind w:left="2940" w:hanging="360"/>
      </w:pPr>
      <w:rPr>
        <w:rFonts w:ascii="Symbol" w:hAnsi="Symbol" w:hint="default"/>
      </w:rPr>
    </w:lvl>
    <w:lvl w:ilvl="4" w:tplc="44090003" w:tentative="1">
      <w:start w:val="1"/>
      <w:numFmt w:val="bullet"/>
      <w:lvlText w:val="o"/>
      <w:lvlJc w:val="left"/>
      <w:pPr>
        <w:ind w:left="3660" w:hanging="360"/>
      </w:pPr>
      <w:rPr>
        <w:rFonts w:ascii="Courier New" w:hAnsi="Courier New" w:cs="Courier New" w:hint="default"/>
      </w:rPr>
    </w:lvl>
    <w:lvl w:ilvl="5" w:tplc="44090005" w:tentative="1">
      <w:start w:val="1"/>
      <w:numFmt w:val="bullet"/>
      <w:lvlText w:val=""/>
      <w:lvlJc w:val="left"/>
      <w:pPr>
        <w:ind w:left="4380" w:hanging="360"/>
      </w:pPr>
      <w:rPr>
        <w:rFonts w:ascii="Wingdings" w:hAnsi="Wingdings" w:hint="default"/>
      </w:rPr>
    </w:lvl>
    <w:lvl w:ilvl="6" w:tplc="44090001" w:tentative="1">
      <w:start w:val="1"/>
      <w:numFmt w:val="bullet"/>
      <w:lvlText w:val=""/>
      <w:lvlJc w:val="left"/>
      <w:pPr>
        <w:ind w:left="5100" w:hanging="360"/>
      </w:pPr>
      <w:rPr>
        <w:rFonts w:ascii="Symbol" w:hAnsi="Symbol" w:hint="default"/>
      </w:rPr>
    </w:lvl>
    <w:lvl w:ilvl="7" w:tplc="44090003" w:tentative="1">
      <w:start w:val="1"/>
      <w:numFmt w:val="bullet"/>
      <w:lvlText w:val="o"/>
      <w:lvlJc w:val="left"/>
      <w:pPr>
        <w:ind w:left="5820" w:hanging="360"/>
      </w:pPr>
      <w:rPr>
        <w:rFonts w:ascii="Courier New" w:hAnsi="Courier New" w:cs="Courier New" w:hint="default"/>
      </w:rPr>
    </w:lvl>
    <w:lvl w:ilvl="8" w:tplc="44090005" w:tentative="1">
      <w:start w:val="1"/>
      <w:numFmt w:val="bullet"/>
      <w:lvlText w:val=""/>
      <w:lvlJc w:val="left"/>
      <w:pPr>
        <w:ind w:left="6540" w:hanging="360"/>
      </w:pPr>
      <w:rPr>
        <w:rFonts w:ascii="Wingdings" w:hAnsi="Wingdings" w:hint="default"/>
      </w:rPr>
    </w:lvl>
  </w:abstractNum>
  <w:abstractNum w:abstractNumId="19" w15:restartNumberingAfterBreak="0">
    <w:nsid w:val="65B52BBA"/>
    <w:multiLevelType w:val="hybridMultilevel"/>
    <w:tmpl w:val="7C2AE658"/>
    <w:lvl w:ilvl="0" w:tplc="0809000F">
      <w:start w:val="1"/>
      <w:numFmt w:val="decimal"/>
      <w:lvlText w:val="%1."/>
      <w:lvlJc w:val="left"/>
      <w:pPr>
        <w:ind w:left="1004" w:hanging="360"/>
      </w:pPr>
    </w:lvl>
    <w:lvl w:ilvl="1" w:tplc="04090019" w:tentative="1">
      <w:start w:val="1"/>
      <w:numFmt w:val="lowerLetter"/>
      <w:lvlText w:val="%2."/>
      <w:lvlJc w:val="left"/>
      <w:pPr>
        <w:ind w:left="1724" w:hanging="360"/>
      </w:pPr>
    </w:lvl>
    <w:lvl w:ilvl="2" w:tplc="0409001B" w:tentative="1">
      <w:start w:val="1"/>
      <w:numFmt w:val="lowerRoman"/>
      <w:lvlText w:val="%3."/>
      <w:lvlJc w:val="right"/>
      <w:pPr>
        <w:ind w:left="2444" w:hanging="180"/>
      </w:pPr>
    </w:lvl>
    <w:lvl w:ilvl="3" w:tplc="0409000F" w:tentative="1">
      <w:start w:val="1"/>
      <w:numFmt w:val="decimal"/>
      <w:lvlText w:val="%4."/>
      <w:lvlJc w:val="left"/>
      <w:pPr>
        <w:ind w:left="3164" w:hanging="360"/>
      </w:pPr>
    </w:lvl>
    <w:lvl w:ilvl="4" w:tplc="04090019" w:tentative="1">
      <w:start w:val="1"/>
      <w:numFmt w:val="lowerLetter"/>
      <w:lvlText w:val="%5."/>
      <w:lvlJc w:val="left"/>
      <w:pPr>
        <w:ind w:left="3884" w:hanging="360"/>
      </w:pPr>
    </w:lvl>
    <w:lvl w:ilvl="5" w:tplc="0409001B" w:tentative="1">
      <w:start w:val="1"/>
      <w:numFmt w:val="lowerRoman"/>
      <w:lvlText w:val="%6."/>
      <w:lvlJc w:val="right"/>
      <w:pPr>
        <w:ind w:left="4604" w:hanging="180"/>
      </w:pPr>
    </w:lvl>
    <w:lvl w:ilvl="6" w:tplc="0409000F" w:tentative="1">
      <w:start w:val="1"/>
      <w:numFmt w:val="decimal"/>
      <w:lvlText w:val="%7."/>
      <w:lvlJc w:val="left"/>
      <w:pPr>
        <w:ind w:left="5324" w:hanging="360"/>
      </w:pPr>
    </w:lvl>
    <w:lvl w:ilvl="7" w:tplc="04090019" w:tentative="1">
      <w:start w:val="1"/>
      <w:numFmt w:val="lowerLetter"/>
      <w:lvlText w:val="%8."/>
      <w:lvlJc w:val="left"/>
      <w:pPr>
        <w:ind w:left="6044" w:hanging="360"/>
      </w:pPr>
    </w:lvl>
    <w:lvl w:ilvl="8" w:tplc="0409001B" w:tentative="1">
      <w:start w:val="1"/>
      <w:numFmt w:val="lowerRoman"/>
      <w:lvlText w:val="%9."/>
      <w:lvlJc w:val="right"/>
      <w:pPr>
        <w:ind w:left="6764" w:hanging="180"/>
      </w:pPr>
    </w:lvl>
  </w:abstractNum>
  <w:abstractNum w:abstractNumId="20" w15:restartNumberingAfterBreak="0">
    <w:nsid w:val="6EFA3C7C"/>
    <w:multiLevelType w:val="hybridMultilevel"/>
    <w:tmpl w:val="A08E046C"/>
    <w:lvl w:ilvl="0" w:tplc="EB5CD120">
      <w:start w:val="1"/>
      <w:numFmt w:val="decimal"/>
      <w:lvlText w:val="%1."/>
      <w:lvlJc w:val="left"/>
      <w:pPr>
        <w:tabs>
          <w:tab w:val="num" w:pos="720"/>
        </w:tabs>
        <w:ind w:left="720" w:hanging="360"/>
      </w:pPr>
    </w:lvl>
    <w:lvl w:ilvl="1" w:tplc="5B2C0474" w:tentative="1">
      <w:start w:val="1"/>
      <w:numFmt w:val="decimal"/>
      <w:lvlText w:val="%2."/>
      <w:lvlJc w:val="left"/>
      <w:pPr>
        <w:tabs>
          <w:tab w:val="num" w:pos="1440"/>
        </w:tabs>
        <w:ind w:left="1440" w:hanging="360"/>
      </w:pPr>
    </w:lvl>
    <w:lvl w:ilvl="2" w:tplc="40E4B51C" w:tentative="1">
      <w:start w:val="1"/>
      <w:numFmt w:val="decimal"/>
      <w:lvlText w:val="%3."/>
      <w:lvlJc w:val="left"/>
      <w:pPr>
        <w:tabs>
          <w:tab w:val="num" w:pos="2160"/>
        </w:tabs>
        <w:ind w:left="2160" w:hanging="360"/>
      </w:pPr>
    </w:lvl>
    <w:lvl w:ilvl="3" w:tplc="70584E4E" w:tentative="1">
      <w:start w:val="1"/>
      <w:numFmt w:val="decimal"/>
      <w:lvlText w:val="%4."/>
      <w:lvlJc w:val="left"/>
      <w:pPr>
        <w:tabs>
          <w:tab w:val="num" w:pos="2880"/>
        </w:tabs>
        <w:ind w:left="2880" w:hanging="360"/>
      </w:pPr>
    </w:lvl>
    <w:lvl w:ilvl="4" w:tplc="69F66860" w:tentative="1">
      <w:start w:val="1"/>
      <w:numFmt w:val="decimal"/>
      <w:lvlText w:val="%5."/>
      <w:lvlJc w:val="left"/>
      <w:pPr>
        <w:tabs>
          <w:tab w:val="num" w:pos="3600"/>
        </w:tabs>
        <w:ind w:left="3600" w:hanging="360"/>
      </w:pPr>
    </w:lvl>
    <w:lvl w:ilvl="5" w:tplc="8A0C8EC2" w:tentative="1">
      <w:start w:val="1"/>
      <w:numFmt w:val="decimal"/>
      <w:lvlText w:val="%6."/>
      <w:lvlJc w:val="left"/>
      <w:pPr>
        <w:tabs>
          <w:tab w:val="num" w:pos="4320"/>
        </w:tabs>
        <w:ind w:left="4320" w:hanging="360"/>
      </w:pPr>
    </w:lvl>
    <w:lvl w:ilvl="6" w:tplc="1B20FF66" w:tentative="1">
      <w:start w:val="1"/>
      <w:numFmt w:val="decimal"/>
      <w:lvlText w:val="%7."/>
      <w:lvlJc w:val="left"/>
      <w:pPr>
        <w:tabs>
          <w:tab w:val="num" w:pos="5040"/>
        </w:tabs>
        <w:ind w:left="5040" w:hanging="360"/>
      </w:pPr>
    </w:lvl>
    <w:lvl w:ilvl="7" w:tplc="B99AD432" w:tentative="1">
      <w:start w:val="1"/>
      <w:numFmt w:val="decimal"/>
      <w:lvlText w:val="%8."/>
      <w:lvlJc w:val="left"/>
      <w:pPr>
        <w:tabs>
          <w:tab w:val="num" w:pos="5760"/>
        </w:tabs>
        <w:ind w:left="5760" w:hanging="360"/>
      </w:pPr>
    </w:lvl>
    <w:lvl w:ilvl="8" w:tplc="FD962DB0" w:tentative="1">
      <w:start w:val="1"/>
      <w:numFmt w:val="decimal"/>
      <w:lvlText w:val="%9."/>
      <w:lvlJc w:val="left"/>
      <w:pPr>
        <w:tabs>
          <w:tab w:val="num" w:pos="6480"/>
        </w:tabs>
        <w:ind w:left="6480" w:hanging="360"/>
      </w:pPr>
    </w:lvl>
  </w:abstractNum>
  <w:abstractNum w:abstractNumId="21" w15:restartNumberingAfterBreak="0">
    <w:nsid w:val="6F2F3A50"/>
    <w:multiLevelType w:val="hybridMultilevel"/>
    <w:tmpl w:val="66B0D43E"/>
    <w:lvl w:ilvl="0" w:tplc="CEA8A3DA">
      <w:start w:val="1"/>
      <w:numFmt w:val="lowerLetter"/>
      <w:lvlText w:val="(%1)"/>
      <w:lvlJc w:val="left"/>
      <w:pPr>
        <w:ind w:left="720" w:hanging="360"/>
      </w:pPr>
      <w:rPr>
        <w:rFonts w:hint="default"/>
      </w:rPr>
    </w:lvl>
    <w:lvl w:ilvl="1" w:tplc="44090019" w:tentative="1">
      <w:start w:val="1"/>
      <w:numFmt w:val="lowerLetter"/>
      <w:lvlText w:val="%2."/>
      <w:lvlJc w:val="left"/>
      <w:pPr>
        <w:ind w:left="1440" w:hanging="360"/>
      </w:pPr>
    </w:lvl>
    <w:lvl w:ilvl="2" w:tplc="4409001B" w:tentative="1">
      <w:start w:val="1"/>
      <w:numFmt w:val="lowerRoman"/>
      <w:lvlText w:val="%3."/>
      <w:lvlJc w:val="right"/>
      <w:pPr>
        <w:ind w:left="2160" w:hanging="180"/>
      </w:pPr>
    </w:lvl>
    <w:lvl w:ilvl="3" w:tplc="4409000F" w:tentative="1">
      <w:start w:val="1"/>
      <w:numFmt w:val="decimal"/>
      <w:lvlText w:val="%4."/>
      <w:lvlJc w:val="left"/>
      <w:pPr>
        <w:ind w:left="2880" w:hanging="360"/>
      </w:pPr>
    </w:lvl>
    <w:lvl w:ilvl="4" w:tplc="44090019" w:tentative="1">
      <w:start w:val="1"/>
      <w:numFmt w:val="lowerLetter"/>
      <w:lvlText w:val="%5."/>
      <w:lvlJc w:val="left"/>
      <w:pPr>
        <w:ind w:left="3600" w:hanging="360"/>
      </w:pPr>
    </w:lvl>
    <w:lvl w:ilvl="5" w:tplc="4409001B" w:tentative="1">
      <w:start w:val="1"/>
      <w:numFmt w:val="lowerRoman"/>
      <w:lvlText w:val="%6."/>
      <w:lvlJc w:val="right"/>
      <w:pPr>
        <w:ind w:left="4320" w:hanging="180"/>
      </w:pPr>
    </w:lvl>
    <w:lvl w:ilvl="6" w:tplc="4409000F" w:tentative="1">
      <w:start w:val="1"/>
      <w:numFmt w:val="decimal"/>
      <w:lvlText w:val="%7."/>
      <w:lvlJc w:val="left"/>
      <w:pPr>
        <w:ind w:left="5040" w:hanging="360"/>
      </w:pPr>
    </w:lvl>
    <w:lvl w:ilvl="7" w:tplc="44090019" w:tentative="1">
      <w:start w:val="1"/>
      <w:numFmt w:val="lowerLetter"/>
      <w:lvlText w:val="%8."/>
      <w:lvlJc w:val="left"/>
      <w:pPr>
        <w:ind w:left="5760" w:hanging="360"/>
      </w:pPr>
    </w:lvl>
    <w:lvl w:ilvl="8" w:tplc="4409001B" w:tentative="1">
      <w:start w:val="1"/>
      <w:numFmt w:val="lowerRoman"/>
      <w:lvlText w:val="%9."/>
      <w:lvlJc w:val="right"/>
      <w:pPr>
        <w:ind w:left="6480" w:hanging="180"/>
      </w:pPr>
    </w:lvl>
  </w:abstractNum>
  <w:abstractNum w:abstractNumId="22" w15:restartNumberingAfterBreak="0">
    <w:nsid w:val="6FCF3909"/>
    <w:multiLevelType w:val="hybridMultilevel"/>
    <w:tmpl w:val="A08E046C"/>
    <w:lvl w:ilvl="0" w:tplc="EB5CD120">
      <w:start w:val="1"/>
      <w:numFmt w:val="decimal"/>
      <w:lvlText w:val="%1."/>
      <w:lvlJc w:val="left"/>
      <w:pPr>
        <w:tabs>
          <w:tab w:val="num" w:pos="720"/>
        </w:tabs>
        <w:ind w:left="720" w:hanging="360"/>
      </w:pPr>
    </w:lvl>
    <w:lvl w:ilvl="1" w:tplc="5B2C0474" w:tentative="1">
      <w:start w:val="1"/>
      <w:numFmt w:val="decimal"/>
      <w:lvlText w:val="%2."/>
      <w:lvlJc w:val="left"/>
      <w:pPr>
        <w:tabs>
          <w:tab w:val="num" w:pos="1440"/>
        </w:tabs>
        <w:ind w:left="1440" w:hanging="360"/>
      </w:pPr>
    </w:lvl>
    <w:lvl w:ilvl="2" w:tplc="40E4B51C" w:tentative="1">
      <w:start w:val="1"/>
      <w:numFmt w:val="decimal"/>
      <w:lvlText w:val="%3."/>
      <w:lvlJc w:val="left"/>
      <w:pPr>
        <w:tabs>
          <w:tab w:val="num" w:pos="2160"/>
        </w:tabs>
        <w:ind w:left="2160" w:hanging="360"/>
      </w:pPr>
    </w:lvl>
    <w:lvl w:ilvl="3" w:tplc="70584E4E" w:tentative="1">
      <w:start w:val="1"/>
      <w:numFmt w:val="decimal"/>
      <w:lvlText w:val="%4."/>
      <w:lvlJc w:val="left"/>
      <w:pPr>
        <w:tabs>
          <w:tab w:val="num" w:pos="2880"/>
        </w:tabs>
        <w:ind w:left="2880" w:hanging="360"/>
      </w:pPr>
    </w:lvl>
    <w:lvl w:ilvl="4" w:tplc="69F66860" w:tentative="1">
      <w:start w:val="1"/>
      <w:numFmt w:val="decimal"/>
      <w:lvlText w:val="%5."/>
      <w:lvlJc w:val="left"/>
      <w:pPr>
        <w:tabs>
          <w:tab w:val="num" w:pos="3600"/>
        </w:tabs>
        <w:ind w:left="3600" w:hanging="360"/>
      </w:pPr>
    </w:lvl>
    <w:lvl w:ilvl="5" w:tplc="8A0C8EC2" w:tentative="1">
      <w:start w:val="1"/>
      <w:numFmt w:val="decimal"/>
      <w:lvlText w:val="%6."/>
      <w:lvlJc w:val="left"/>
      <w:pPr>
        <w:tabs>
          <w:tab w:val="num" w:pos="4320"/>
        </w:tabs>
        <w:ind w:left="4320" w:hanging="360"/>
      </w:pPr>
    </w:lvl>
    <w:lvl w:ilvl="6" w:tplc="1B20FF66" w:tentative="1">
      <w:start w:val="1"/>
      <w:numFmt w:val="decimal"/>
      <w:lvlText w:val="%7."/>
      <w:lvlJc w:val="left"/>
      <w:pPr>
        <w:tabs>
          <w:tab w:val="num" w:pos="5040"/>
        </w:tabs>
        <w:ind w:left="5040" w:hanging="360"/>
      </w:pPr>
    </w:lvl>
    <w:lvl w:ilvl="7" w:tplc="B99AD432" w:tentative="1">
      <w:start w:val="1"/>
      <w:numFmt w:val="decimal"/>
      <w:lvlText w:val="%8."/>
      <w:lvlJc w:val="left"/>
      <w:pPr>
        <w:tabs>
          <w:tab w:val="num" w:pos="5760"/>
        </w:tabs>
        <w:ind w:left="5760" w:hanging="360"/>
      </w:pPr>
    </w:lvl>
    <w:lvl w:ilvl="8" w:tplc="FD962DB0" w:tentative="1">
      <w:start w:val="1"/>
      <w:numFmt w:val="decimal"/>
      <w:lvlText w:val="%9."/>
      <w:lvlJc w:val="left"/>
      <w:pPr>
        <w:tabs>
          <w:tab w:val="num" w:pos="6480"/>
        </w:tabs>
        <w:ind w:left="6480" w:hanging="360"/>
      </w:pPr>
    </w:lvl>
  </w:abstractNum>
  <w:abstractNum w:abstractNumId="23" w15:restartNumberingAfterBreak="0">
    <w:nsid w:val="74721692"/>
    <w:multiLevelType w:val="hybridMultilevel"/>
    <w:tmpl w:val="8BC68E6C"/>
    <w:lvl w:ilvl="0" w:tplc="9C5CFD96">
      <w:start w:val="1"/>
      <w:numFmt w:val="decimal"/>
      <w:pStyle w:val="Paragraphnumbered"/>
      <w:lvlText w:val="%1."/>
      <w:lvlJc w:val="left"/>
      <w:pPr>
        <w:ind w:left="644" w:hanging="360"/>
      </w:pPr>
      <w:rPr>
        <w:rFonts w:hint="default"/>
      </w:rPr>
    </w:lvl>
    <w:lvl w:ilvl="1" w:tplc="EDD6ACA2">
      <w:numFmt w:val="decimal"/>
      <w:lvlText w:val=""/>
      <w:lvlJc w:val="left"/>
    </w:lvl>
    <w:lvl w:ilvl="2" w:tplc="328A694E">
      <w:numFmt w:val="decimal"/>
      <w:lvlText w:val=""/>
      <w:lvlJc w:val="left"/>
    </w:lvl>
    <w:lvl w:ilvl="3" w:tplc="32009542">
      <w:numFmt w:val="decimal"/>
      <w:lvlText w:val=""/>
      <w:lvlJc w:val="left"/>
    </w:lvl>
    <w:lvl w:ilvl="4" w:tplc="8070CBEA">
      <w:numFmt w:val="decimal"/>
      <w:lvlText w:val=""/>
      <w:lvlJc w:val="left"/>
    </w:lvl>
    <w:lvl w:ilvl="5" w:tplc="655855F4">
      <w:numFmt w:val="decimal"/>
      <w:lvlText w:val=""/>
      <w:lvlJc w:val="left"/>
    </w:lvl>
    <w:lvl w:ilvl="6" w:tplc="E64817F0">
      <w:numFmt w:val="decimal"/>
      <w:lvlText w:val=""/>
      <w:lvlJc w:val="left"/>
    </w:lvl>
    <w:lvl w:ilvl="7" w:tplc="959282D4">
      <w:numFmt w:val="decimal"/>
      <w:lvlText w:val=""/>
      <w:lvlJc w:val="left"/>
    </w:lvl>
    <w:lvl w:ilvl="8" w:tplc="6DF0E860">
      <w:numFmt w:val="decimal"/>
      <w:lvlText w:val=""/>
      <w:lvlJc w:val="left"/>
    </w:lvl>
  </w:abstractNum>
  <w:abstractNum w:abstractNumId="24" w15:restartNumberingAfterBreak="0">
    <w:nsid w:val="7AA97E4A"/>
    <w:multiLevelType w:val="hybridMultilevel"/>
    <w:tmpl w:val="21562CB0"/>
    <w:name w:val="/#"/>
    <w:lvl w:ilvl="0" w:tplc="78107624">
      <w:start w:val="1"/>
      <w:numFmt w:val="decimal"/>
      <w:lvlText w:val="%1"/>
      <w:lvlJc w:val="left"/>
      <w:pPr>
        <w:tabs>
          <w:tab w:val="num" w:pos="360"/>
        </w:tabs>
        <w:ind w:left="0" w:firstLine="0"/>
      </w:pPr>
    </w:lvl>
    <w:lvl w:ilvl="1" w:tplc="C5946878">
      <w:start w:val="1"/>
      <w:numFmt w:val="lowerLetter"/>
      <w:lvlText w:val="%2)"/>
      <w:lvlJc w:val="left"/>
      <w:pPr>
        <w:tabs>
          <w:tab w:val="num" w:pos="0"/>
        </w:tabs>
        <w:ind w:left="0" w:firstLine="0"/>
      </w:pPr>
    </w:lvl>
    <w:lvl w:ilvl="2" w:tplc="205E2ACA">
      <w:start w:val="1"/>
      <w:numFmt w:val="lowerRoman"/>
      <w:lvlText w:val="%3)"/>
      <w:lvlJc w:val="left"/>
      <w:pPr>
        <w:tabs>
          <w:tab w:val="num" w:pos="0"/>
        </w:tabs>
        <w:ind w:left="0" w:firstLine="0"/>
      </w:pPr>
    </w:lvl>
    <w:lvl w:ilvl="3" w:tplc="D2E63DBE">
      <w:start w:val="1"/>
      <w:numFmt w:val="decimal"/>
      <w:lvlText w:val="%4"/>
      <w:lvlJc w:val="left"/>
      <w:pPr>
        <w:tabs>
          <w:tab w:val="num" w:pos="360"/>
        </w:tabs>
        <w:ind w:left="0" w:firstLine="0"/>
      </w:pPr>
    </w:lvl>
    <w:lvl w:ilvl="4" w:tplc="04DA94CA">
      <w:start w:val="1"/>
      <w:numFmt w:val="lowerLetter"/>
      <w:lvlText w:val="(%5)"/>
      <w:lvlJc w:val="left"/>
      <w:pPr>
        <w:tabs>
          <w:tab w:val="num" w:pos="0"/>
        </w:tabs>
        <w:ind w:left="0" w:firstLine="0"/>
      </w:pPr>
    </w:lvl>
    <w:lvl w:ilvl="5" w:tplc="94BC9244">
      <w:start w:val="1"/>
      <w:numFmt w:val="lowerRoman"/>
      <w:lvlText w:val="(%6)"/>
      <w:lvlJc w:val="left"/>
      <w:pPr>
        <w:tabs>
          <w:tab w:val="num" w:pos="0"/>
        </w:tabs>
        <w:ind w:left="0" w:firstLine="0"/>
      </w:pPr>
    </w:lvl>
    <w:lvl w:ilvl="6" w:tplc="CE0887C2">
      <w:start w:val="1"/>
      <w:numFmt w:val="decimal"/>
      <w:lvlText w:val="%7."/>
      <w:lvlJc w:val="left"/>
      <w:pPr>
        <w:tabs>
          <w:tab w:val="num" w:pos="0"/>
        </w:tabs>
        <w:ind w:left="0" w:firstLine="0"/>
      </w:pPr>
    </w:lvl>
    <w:lvl w:ilvl="7" w:tplc="7DB4F44C">
      <w:start w:val="1"/>
      <w:numFmt w:val="lowerLetter"/>
      <w:lvlText w:val="%8."/>
      <w:lvlJc w:val="left"/>
      <w:pPr>
        <w:tabs>
          <w:tab w:val="num" w:pos="0"/>
        </w:tabs>
        <w:ind w:left="0" w:firstLine="0"/>
      </w:pPr>
    </w:lvl>
    <w:lvl w:ilvl="8" w:tplc="B8E6F2A4">
      <w:start w:val="1"/>
      <w:numFmt w:val="lowerRoman"/>
      <w:lvlText w:val="%9."/>
      <w:lvlJc w:val="left"/>
      <w:pPr>
        <w:tabs>
          <w:tab w:val="num" w:pos="0"/>
        </w:tabs>
        <w:ind w:left="0" w:firstLine="0"/>
      </w:pPr>
    </w:lvl>
  </w:abstractNum>
  <w:num w:numId="1" w16cid:durableId="458649800">
    <w:abstractNumId w:val="11"/>
  </w:num>
  <w:num w:numId="2" w16cid:durableId="1364206710">
    <w:abstractNumId w:val="10"/>
  </w:num>
  <w:num w:numId="3" w16cid:durableId="549919914">
    <w:abstractNumId w:val="23"/>
  </w:num>
  <w:num w:numId="4" w16cid:durableId="1187522814">
    <w:abstractNumId w:val="1"/>
  </w:num>
  <w:num w:numId="5" w16cid:durableId="672031518">
    <w:abstractNumId w:val="21"/>
  </w:num>
  <w:num w:numId="6" w16cid:durableId="943001485">
    <w:abstractNumId w:val="9"/>
  </w:num>
  <w:num w:numId="7" w16cid:durableId="198011745">
    <w:abstractNumId w:val="2"/>
  </w:num>
  <w:num w:numId="8" w16cid:durableId="1073621633">
    <w:abstractNumId w:val="13"/>
  </w:num>
  <w:num w:numId="9" w16cid:durableId="1673214146">
    <w:abstractNumId w:val="7"/>
  </w:num>
  <w:num w:numId="10" w16cid:durableId="888372182">
    <w:abstractNumId w:val="20"/>
  </w:num>
  <w:num w:numId="11" w16cid:durableId="1723796515">
    <w:abstractNumId w:val="6"/>
  </w:num>
  <w:num w:numId="12" w16cid:durableId="1464080161">
    <w:abstractNumId w:val="17"/>
  </w:num>
  <w:num w:numId="13" w16cid:durableId="653341772">
    <w:abstractNumId w:val="14"/>
  </w:num>
  <w:num w:numId="14" w16cid:durableId="1900945112">
    <w:abstractNumId w:val="3"/>
  </w:num>
  <w:num w:numId="15" w16cid:durableId="67310809">
    <w:abstractNumId w:val="16"/>
  </w:num>
  <w:num w:numId="16" w16cid:durableId="1091243056">
    <w:abstractNumId w:val="0"/>
  </w:num>
  <w:num w:numId="17" w16cid:durableId="1270157899">
    <w:abstractNumId w:val="15"/>
  </w:num>
  <w:num w:numId="18" w16cid:durableId="805121259">
    <w:abstractNumId w:val="22"/>
  </w:num>
  <w:num w:numId="19" w16cid:durableId="382023471">
    <w:abstractNumId w:val="8"/>
  </w:num>
  <w:num w:numId="20" w16cid:durableId="1259412926">
    <w:abstractNumId w:val="18"/>
  </w:num>
  <w:num w:numId="21" w16cid:durableId="202444303">
    <w:abstractNumId w:val="4"/>
  </w:num>
  <w:num w:numId="22" w16cid:durableId="980043249">
    <w:abstractNumId w:val="19"/>
  </w:num>
  <w:num w:numId="23" w16cid:durableId="1667394008">
    <w:abstractNumId w:val="12"/>
  </w:num>
  <w:numIdMacAtCleanup w:val="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29"/>
  <w:printPostScriptOverText/>
  <w:embedSystemFonts/>
  <w:proofState w:spelling="clean" w:grammar="clean"/>
  <w:attachedTemplate r:id="rId1"/>
  <w:stylePaneFormatFilter w:val="3801" w:allStyles="1" w:customStyles="0" w:latentStyles="0" w:stylesInUse="0" w:headingStyles="0" w:numberingStyles="0" w:tableStyles="0" w:directFormattingOnRuns="0" w:directFormattingOnParagraphs="0" w:directFormattingOnNumbering="0" w:directFormattingOnTables="1" w:clearFormatting="1" w:top3HeadingStyles="1" w:visibleStyles="0" w:alternateStyleNames="0"/>
  <w:defaultTabStop w:val="720"/>
  <w:displayHorizontalDrawingGridEvery w:val="0"/>
  <w:displayVerticalDrawingGridEvery w:val="0"/>
  <w:doNotUseMarginsForDrawingGridOrigin/>
  <w:noPunctuationKerning/>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C14B14"/>
    <w:rsid w:val="00003D7C"/>
    <w:rsid w:val="00007E55"/>
    <w:rsid w:val="0001114A"/>
    <w:rsid w:val="00014140"/>
    <w:rsid w:val="00025BE8"/>
    <w:rsid w:val="00026FF9"/>
    <w:rsid w:val="00027428"/>
    <w:rsid w:val="00031EC9"/>
    <w:rsid w:val="000338D9"/>
    <w:rsid w:val="000435DB"/>
    <w:rsid w:val="000449C7"/>
    <w:rsid w:val="00052217"/>
    <w:rsid w:val="00055A21"/>
    <w:rsid w:val="000572B9"/>
    <w:rsid w:val="00061DBF"/>
    <w:rsid w:val="00063ACA"/>
    <w:rsid w:val="00063D6F"/>
    <w:rsid w:val="00066FED"/>
    <w:rsid w:val="00071B1E"/>
    <w:rsid w:val="0007314E"/>
    <w:rsid w:val="00075EA6"/>
    <w:rsid w:val="0007709F"/>
    <w:rsid w:val="00077503"/>
    <w:rsid w:val="0008086C"/>
    <w:rsid w:val="0008406B"/>
    <w:rsid w:val="00086F62"/>
    <w:rsid w:val="00090674"/>
    <w:rsid w:val="0009320B"/>
    <w:rsid w:val="000956B1"/>
    <w:rsid w:val="00096AE0"/>
    <w:rsid w:val="000A3054"/>
    <w:rsid w:val="000B1AD2"/>
    <w:rsid w:val="000B1B74"/>
    <w:rsid w:val="000B3A2D"/>
    <w:rsid w:val="000B49C0"/>
    <w:rsid w:val="000D0B17"/>
    <w:rsid w:val="000D4C7F"/>
    <w:rsid w:val="000D7AE8"/>
    <w:rsid w:val="000E382F"/>
    <w:rsid w:val="000E75CD"/>
    <w:rsid w:val="001036BA"/>
    <w:rsid w:val="001146DC"/>
    <w:rsid w:val="00114AB1"/>
    <w:rsid w:val="001230FF"/>
    <w:rsid w:val="00130BD7"/>
    <w:rsid w:val="00133F2D"/>
    <w:rsid w:val="0013720C"/>
    <w:rsid w:val="00137EFE"/>
    <w:rsid w:val="00140D08"/>
    <w:rsid w:val="00142E7D"/>
    <w:rsid w:val="00155B67"/>
    <w:rsid w:val="001562AF"/>
    <w:rsid w:val="001577D2"/>
    <w:rsid w:val="00161A5B"/>
    <w:rsid w:val="0016385D"/>
    <w:rsid w:val="00166F09"/>
    <w:rsid w:val="0016782F"/>
    <w:rsid w:val="00170FB9"/>
    <w:rsid w:val="00173708"/>
    <w:rsid w:val="00173CF9"/>
    <w:rsid w:val="00174699"/>
    <w:rsid w:val="001937E9"/>
    <w:rsid w:val="001964E5"/>
    <w:rsid w:val="001A452F"/>
    <w:rsid w:val="001A7904"/>
    <w:rsid w:val="001B1E08"/>
    <w:rsid w:val="001B263B"/>
    <w:rsid w:val="001B476A"/>
    <w:rsid w:val="001B509A"/>
    <w:rsid w:val="001B60ED"/>
    <w:rsid w:val="001C15B0"/>
    <w:rsid w:val="001C22BA"/>
    <w:rsid w:val="001C764F"/>
    <w:rsid w:val="001C7BB3"/>
    <w:rsid w:val="001D469C"/>
    <w:rsid w:val="001D54F8"/>
    <w:rsid w:val="001D60CB"/>
    <w:rsid w:val="001D6314"/>
    <w:rsid w:val="001D6B12"/>
    <w:rsid w:val="001E2495"/>
    <w:rsid w:val="00201E4C"/>
    <w:rsid w:val="0021619E"/>
    <w:rsid w:val="002268E7"/>
    <w:rsid w:val="0023171B"/>
    <w:rsid w:val="002332CC"/>
    <w:rsid w:val="002342C1"/>
    <w:rsid w:val="00236BFC"/>
    <w:rsid w:val="00237437"/>
    <w:rsid w:val="002502FD"/>
    <w:rsid w:val="00256626"/>
    <w:rsid w:val="00266ADB"/>
    <w:rsid w:val="00267DCA"/>
    <w:rsid w:val="00274622"/>
    <w:rsid w:val="00275426"/>
    <w:rsid w:val="00281822"/>
    <w:rsid w:val="002824A2"/>
    <w:rsid w:val="002851B5"/>
    <w:rsid w:val="00285D24"/>
    <w:rsid w:val="00290390"/>
    <w:rsid w:val="002915D3"/>
    <w:rsid w:val="002924DB"/>
    <w:rsid w:val="002941DA"/>
    <w:rsid w:val="002968E0"/>
    <w:rsid w:val="002970CA"/>
    <w:rsid w:val="002A5507"/>
    <w:rsid w:val="002B2CC0"/>
    <w:rsid w:val="002B5648"/>
    <w:rsid w:val="002D1728"/>
    <w:rsid w:val="002D57A1"/>
    <w:rsid w:val="002E3C35"/>
    <w:rsid w:val="002F5298"/>
    <w:rsid w:val="00303F70"/>
    <w:rsid w:val="00312685"/>
    <w:rsid w:val="00314CEC"/>
    <w:rsid w:val="00321DF0"/>
    <w:rsid w:val="00322F48"/>
    <w:rsid w:val="00326AE0"/>
    <w:rsid w:val="00337134"/>
    <w:rsid w:val="003373E2"/>
    <w:rsid w:val="00337E4F"/>
    <w:rsid w:val="00340C36"/>
    <w:rsid w:val="00344614"/>
    <w:rsid w:val="00346A9D"/>
    <w:rsid w:val="00357AD0"/>
    <w:rsid w:val="00377F96"/>
    <w:rsid w:val="003805ED"/>
    <w:rsid w:val="00386040"/>
    <w:rsid w:val="0039376F"/>
    <w:rsid w:val="0039405A"/>
    <w:rsid w:val="0039653E"/>
    <w:rsid w:val="003A287B"/>
    <w:rsid w:val="003A57F4"/>
    <w:rsid w:val="003A5C85"/>
    <w:rsid w:val="003A61B1"/>
    <w:rsid w:val="003B0050"/>
    <w:rsid w:val="003B46E9"/>
    <w:rsid w:val="003C0B64"/>
    <w:rsid w:val="003D6312"/>
    <w:rsid w:val="003D7AD0"/>
    <w:rsid w:val="003E105A"/>
    <w:rsid w:val="003E14EB"/>
    <w:rsid w:val="003E4DC9"/>
    <w:rsid w:val="003E5279"/>
    <w:rsid w:val="003E5A24"/>
    <w:rsid w:val="003E7C74"/>
    <w:rsid w:val="003F31C6"/>
    <w:rsid w:val="003F3E11"/>
    <w:rsid w:val="0040225B"/>
    <w:rsid w:val="00402DA2"/>
    <w:rsid w:val="00403076"/>
    <w:rsid w:val="00404065"/>
    <w:rsid w:val="004056E3"/>
    <w:rsid w:val="00425AC2"/>
    <w:rsid w:val="004305D2"/>
    <w:rsid w:val="004313F4"/>
    <w:rsid w:val="00435609"/>
    <w:rsid w:val="00441F57"/>
    <w:rsid w:val="00444203"/>
    <w:rsid w:val="004460D3"/>
    <w:rsid w:val="00447461"/>
    <w:rsid w:val="0044771F"/>
    <w:rsid w:val="0045391A"/>
    <w:rsid w:val="00455109"/>
    <w:rsid w:val="00460446"/>
    <w:rsid w:val="00465F8A"/>
    <w:rsid w:val="00471281"/>
    <w:rsid w:val="00471DF2"/>
    <w:rsid w:val="00472993"/>
    <w:rsid w:val="00472DF6"/>
    <w:rsid w:val="00475573"/>
    <w:rsid w:val="00476FD2"/>
    <w:rsid w:val="004844E5"/>
    <w:rsid w:val="004A48EA"/>
    <w:rsid w:val="004A7E86"/>
    <w:rsid w:val="004B073C"/>
    <w:rsid w:val="004B151D"/>
    <w:rsid w:val="004B3000"/>
    <w:rsid w:val="004C18B5"/>
    <w:rsid w:val="004C1FAF"/>
    <w:rsid w:val="004C685B"/>
    <w:rsid w:val="004C7243"/>
    <w:rsid w:val="004D581A"/>
    <w:rsid w:val="004D5BEF"/>
    <w:rsid w:val="004D7C8E"/>
    <w:rsid w:val="004E21DE"/>
    <w:rsid w:val="004E3C57"/>
    <w:rsid w:val="004E3CB2"/>
    <w:rsid w:val="00500AAD"/>
    <w:rsid w:val="00505FC3"/>
    <w:rsid w:val="005107AC"/>
    <w:rsid w:val="0051532F"/>
    <w:rsid w:val="00525813"/>
    <w:rsid w:val="0052621E"/>
    <w:rsid w:val="005330A9"/>
    <w:rsid w:val="0053513F"/>
    <w:rsid w:val="00540ABA"/>
    <w:rsid w:val="005468EF"/>
    <w:rsid w:val="00547A54"/>
    <w:rsid w:val="005507DF"/>
    <w:rsid w:val="00564984"/>
    <w:rsid w:val="00564A1F"/>
    <w:rsid w:val="00572039"/>
    <w:rsid w:val="00574405"/>
    <w:rsid w:val="00574E04"/>
    <w:rsid w:val="00577E4D"/>
    <w:rsid w:val="00581F98"/>
    <w:rsid w:val="005854B0"/>
    <w:rsid w:val="005858E6"/>
    <w:rsid w:val="005A0E21"/>
    <w:rsid w:val="005A356D"/>
    <w:rsid w:val="005B2D34"/>
    <w:rsid w:val="005B3A34"/>
    <w:rsid w:val="005B5D2F"/>
    <w:rsid w:val="005C25E2"/>
    <w:rsid w:val="005C3436"/>
    <w:rsid w:val="005C5AD6"/>
    <w:rsid w:val="005C6CD0"/>
    <w:rsid w:val="005D49AF"/>
    <w:rsid w:val="005E0ED5"/>
    <w:rsid w:val="005E2486"/>
    <w:rsid w:val="005E415C"/>
    <w:rsid w:val="005E71ED"/>
    <w:rsid w:val="005E7946"/>
    <w:rsid w:val="005E7DE7"/>
    <w:rsid w:val="005F7475"/>
    <w:rsid w:val="00607C00"/>
    <w:rsid w:val="006104FA"/>
    <w:rsid w:val="00611299"/>
    <w:rsid w:val="00613B4D"/>
    <w:rsid w:val="00616365"/>
    <w:rsid w:val="00616F3B"/>
    <w:rsid w:val="00622E35"/>
    <w:rsid w:val="006249A7"/>
    <w:rsid w:val="00627985"/>
    <w:rsid w:val="006320CB"/>
    <w:rsid w:val="0063348B"/>
    <w:rsid w:val="006348C3"/>
    <w:rsid w:val="00637BEC"/>
    <w:rsid w:val="00641CD5"/>
    <w:rsid w:val="0064225B"/>
    <w:rsid w:val="00642B48"/>
    <w:rsid w:val="00653615"/>
    <w:rsid w:val="006763F9"/>
    <w:rsid w:val="00681C01"/>
    <w:rsid w:val="006949BC"/>
    <w:rsid w:val="006A3328"/>
    <w:rsid w:val="006A5243"/>
    <w:rsid w:val="006B01B0"/>
    <w:rsid w:val="006B341F"/>
    <w:rsid w:val="006C0C23"/>
    <w:rsid w:val="006C125F"/>
    <w:rsid w:val="006C4672"/>
    <w:rsid w:val="006C5325"/>
    <w:rsid w:val="006D1229"/>
    <w:rsid w:val="006D372F"/>
    <w:rsid w:val="006D7A18"/>
    <w:rsid w:val="006E4474"/>
    <w:rsid w:val="006E6FCE"/>
    <w:rsid w:val="006F188F"/>
    <w:rsid w:val="006F4374"/>
    <w:rsid w:val="00701388"/>
    <w:rsid w:val="00702DF0"/>
    <w:rsid w:val="0070429B"/>
    <w:rsid w:val="00707518"/>
    <w:rsid w:val="00723B7F"/>
    <w:rsid w:val="00725861"/>
    <w:rsid w:val="00726619"/>
    <w:rsid w:val="0073393A"/>
    <w:rsid w:val="0073539D"/>
    <w:rsid w:val="00736235"/>
    <w:rsid w:val="0076107B"/>
    <w:rsid w:val="00767B8A"/>
    <w:rsid w:val="00771D93"/>
    <w:rsid w:val="00775481"/>
    <w:rsid w:val="007A0DC6"/>
    <w:rsid w:val="007A233B"/>
    <w:rsid w:val="007B1C59"/>
    <w:rsid w:val="007B25B7"/>
    <w:rsid w:val="007B4863"/>
    <w:rsid w:val="007C65E6"/>
    <w:rsid w:val="007C7D61"/>
    <w:rsid w:val="007D0A05"/>
    <w:rsid w:val="007D406B"/>
    <w:rsid w:val="007D4407"/>
    <w:rsid w:val="007E13DA"/>
    <w:rsid w:val="007E1AC3"/>
    <w:rsid w:val="007E1CA3"/>
    <w:rsid w:val="007F4BCB"/>
    <w:rsid w:val="00807BE6"/>
    <w:rsid w:val="008117E1"/>
    <w:rsid w:val="00812D62"/>
    <w:rsid w:val="00812F29"/>
    <w:rsid w:val="00817BD0"/>
    <w:rsid w:val="00821713"/>
    <w:rsid w:val="00826E2E"/>
    <w:rsid w:val="00827050"/>
    <w:rsid w:val="0083278B"/>
    <w:rsid w:val="00833E90"/>
    <w:rsid w:val="00834538"/>
    <w:rsid w:val="0084093B"/>
    <w:rsid w:val="00850E89"/>
    <w:rsid w:val="00862F47"/>
    <w:rsid w:val="00885979"/>
    <w:rsid w:val="008930E4"/>
    <w:rsid w:val="00893821"/>
    <w:rsid w:val="0089547F"/>
    <w:rsid w:val="008A5768"/>
    <w:rsid w:val="008A663B"/>
    <w:rsid w:val="008A76C8"/>
    <w:rsid w:val="008A7B9C"/>
    <w:rsid w:val="008A7C49"/>
    <w:rsid w:val="008B39FA"/>
    <w:rsid w:val="008B4754"/>
    <w:rsid w:val="008C5E28"/>
    <w:rsid w:val="008D2FE9"/>
    <w:rsid w:val="008E2CA0"/>
    <w:rsid w:val="008E608F"/>
    <w:rsid w:val="008E6A7A"/>
    <w:rsid w:val="008E75EE"/>
    <w:rsid w:val="008F1038"/>
    <w:rsid w:val="008F5B11"/>
    <w:rsid w:val="008F7046"/>
    <w:rsid w:val="009005FC"/>
    <w:rsid w:val="00907F4D"/>
    <w:rsid w:val="00910D1F"/>
    <w:rsid w:val="00922E5A"/>
    <w:rsid w:val="0092426E"/>
    <w:rsid w:val="0092554C"/>
    <w:rsid w:val="009346A8"/>
    <w:rsid w:val="00936C04"/>
    <w:rsid w:val="00943315"/>
    <w:rsid w:val="00946C27"/>
    <w:rsid w:val="00964F4D"/>
    <w:rsid w:val="00976E36"/>
    <w:rsid w:val="00991BFA"/>
    <w:rsid w:val="00992044"/>
    <w:rsid w:val="009A4756"/>
    <w:rsid w:val="009A4F3D"/>
    <w:rsid w:val="009B64C9"/>
    <w:rsid w:val="009B696B"/>
    <w:rsid w:val="009B7671"/>
    <w:rsid w:val="009C1394"/>
    <w:rsid w:val="009D4ACD"/>
    <w:rsid w:val="009D5A43"/>
    <w:rsid w:val="009E1B64"/>
    <w:rsid w:val="009E5BA1"/>
    <w:rsid w:val="009F056E"/>
    <w:rsid w:val="00A0496E"/>
    <w:rsid w:val="00A24F3D"/>
    <w:rsid w:val="00A26DCD"/>
    <w:rsid w:val="00A314BB"/>
    <w:rsid w:val="00A32B7D"/>
    <w:rsid w:val="00A511DA"/>
    <w:rsid w:val="00A5596B"/>
    <w:rsid w:val="00A641B2"/>
    <w:rsid w:val="00A646B3"/>
    <w:rsid w:val="00A6739B"/>
    <w:rsid w:val="00A7009C"/>
    <w:rsid w:val="00A718E4"/>
    <w:rsid w:val="00A8590B"/>
    <w:rsid w:val="00A85FB4"/>
    <w:rsid w:val="00A90413"/>
    <w:rsid w:val="00A91D4F"/>
    <w:rsid w:val="00A923D5"/>
    <w:rsid w:val="00A96CDB"/>
    <w:rsid w:val="00AA56AA"/>
    <w:rsid w:val="00AA728C"/>
    <w:rsid w:val="00AA742E"/>
    <w:rsid w:val="00AB0A9C"/>
    <w:rsid w:val="00AB1DF7"/>
    <w:rsid w:val="00AB21DD"/>
    <w:rsid w:val="00AB7119"/>
    <w:rsid w:val="00AC5DF7"/>
    <w:rsid w:val="00AD5855"/>
    <w:rsid w:val="00AD58A9"/>
    <w:rsid w:val="00AE4009"/>
    <w:rsid w:val="00AE59A0"/>
    <w:rsid w:val="00AE69A0"/>
    <w:rsid w:val="00AE7500"/>
    <w:rsid w:val="00AE7F87"/>
    <w:rsid w:val="00AF3542"/>
    <w:rsid w:val="00AF3DA6"/>
    <w:rsid w:val="00AF5ABE"/>
    <w:rsid w:val="00AF67E4"/>
    <w:rsid w:val="00B00415"/>
    <w:rsid w:val="00B03C2A"/>
    <w:rsid w:val="00B1000D"/>
    <w:rsid w:val="00B10134"/>
    <w:rsid w:val="00B16BFE"/>
    <w:rsid w:val="00B25DA4"/>
    <w:rsid w:val="00B26D73"/>
    <w:rsid w:val="00B44A28"/>
    <w:rsid w:val="00B500E5"/>
    <w:rsid w:val="00B60D5A"/>
    <w:rsid w:val="00B65C1B"/>
    <w:rsid w:val="00B753C6"/>
    <w:rsid w:val="00B766A9"/>
    <w:rsid w:val="00B81BDE"/>
    <w:rsid w:val="00B9057D"/>
    <w:rsid w:val="00B907EF"/>
    <w:rsid w:val="00B93210"/>
    <w:rsid w:val="00B96A47"/>
    <w:rsid w:val="00BA39BB"/>
    <w:rsid w:val="00BA3B3D"/>
    <w:rsid w:val="00BB0F6E"/>
    <w:rsid w:val="00BB480F"/>
    <w:rsid w:val="00BB6832"/>
    <w:rsid w:val="00BB7EEA"/>
    <w:rsid w:val="00BC07C2"/>
    <w:rsid w:val="00BD1909"/>
    <w:rsid w:val="00BD3081"/>
    <w:rsid w:val="00BE5019"/>
    <w:rsid w:val="00BE5E16"/>
    <w:rsid w:val="00BE5FD1"/>
    <w:rsid w:val="00C021EE"/>
    <w:rsid w:val="00C0644A"/>
    <w:rsid w:val="00C06E05"/>
    <w:rsid w:val="00C1393C"/>
    <w:rsid w:val="00C13D9A"/>
    <w:rsid w:val="00C14B14"/>
    <w:rsid w:val="00C17370"/>
    <w:rsid w:val="00C2054D"/>
    <w:rsid w:val="00C21BAD"/>
    <w:rsid w:val="00C228D1"/>
    <w:rsid w:val="00C24D29"/>
    <w:rsid w:val="00C252EB"/>
    <w:rsid w:val="00C26EC0"/>
    <w:rsid w:val="00C3625A"/>
    <w:rsid w:val="00C411FB"/>
    <w:rsid w:val="00C56C77"/>
    <w:rsid w:val="00C604C3"/>
    <w:rsid w:val="00C755FD"/>
    <w:rsid w:val="00C84923"/>
    <w:rsid w:val="00C9338A"/>
    <w:rsid w:val="00C94D78"/>
    <w:rsid w:val="00C954FD"/>
    <w:rsid w:val="00CB29A5"/>
    <w:rsid w:val="00CB7B3E"/>
    <w:rsid w:val="00CC739D"/>
    <w:rsid w:val="00CD7160"/>
    <w:rsid w:val="00CE52ED"/>
    <w:rsid w:val="00CF6D19"/>
    <w:rsid w:val="00D04468"/>
    <w:rsid w:val="00D06072"/>
    <w:rsid w:val="00D12EC3"/>
    <w:rsid w:val="00D15296"/>
    <w:rsid w:val="00D169EF"/>
    <w:rsid w:val="00D21075"/>
    <w:rsid w:val="00D256FD"/>
    <w:rsid w:val="00D30640"/>
    <w:rsid w:val="00D30BEB"/>
    <w:rsid w:val="00D36257"/>
    <w:rsid w:val="00D36393"/>
    <w:rsid w:val="00D3745A"/>
    <w:rsid w:val="00D4687E"/>
    <w:rsid w:val="00D53A12"/>
    <w:rsid w:val="00D64CEB"/>
    <w:rsid w:val="00D713A8"/>
    <w:rsid w:val="00D71DC3"/>
    <w:rsid w:val="00D7551F"/>
    <w:rsid w:val="00D77998"/>
    <w:rsid w:val="00D82CA9"/>
    <w:rsid w:val="00D84F89"/>
    <w:rsid w:val="00D87E2A"/>
    <w:rsid w:val="00D959D2"/>
    <w:rsid w:val="00D97E0C"/>
    <w:rsid w:val="00DB0C43"/>
    <w:rsid w:val="00DD6AFD"/>
    <w:rsid w:val="00DE2F57"/>
    <w:rsid w:val="00DE3354"/>
    <w:rsid w:val="00DE5D2D"/>
    <w:rsid w:val="00DF7DCD"/>
    <w:rsid w:val="00E241E7"/>
    <w:rsid w:val="00E24E02"/>
    <w:rsid w:val="00E40462"/>
    <w:rsid w:val="00E50B7D"/>
    <w:rsid w:val="00E645EC"/>
    <w:rsid w:val="00E87C44"/>
    <w:rsid w:val="00E904A1"/>
    <w:rsid w:val="00EA2DF5"/>
    <w:rsid w:val="00EA79BE"/>
    <w:rsid w:val="00EB6832"/>
    <w:rsid w:val="00EB683E"/>
    <w:rsid w:val="00EB7D28"/>
    <w:rsid w:val="00EC0D0C"/>
    <w:rsid w:val="00EC65E0"/>
    <w:rsid w:val="00ED4A2C"/>
    <w:rsid w:val="00EF6478"/>
    <w:rsid w:val="00EF6940"/>
    <w:rsid w:val="00F0263A"/>
    <w:rsid w:val="00F05078"/>
    <w:rsid w:val="00F120C4"/>
    <w:rsid w:val="00F146F5"/>
    <w:rsid w:val="00F2044A"/>
    <w:rsid w:val="00F20BFC"/>
    <w:rsid w:val="00F24D5F"/>
    <w:rsid w:val="00F339BE"/>
    <w:rsid w:val="00F406A0"/>
    <w:rsid w:val="00F42503"/>
    <w:rsid w:val="00F46259"/>
    <w:rsid w:val="00F53A63"/>
    <w:rsid w:val="00F54D50"/>
    <w:rsid w:val="00F61EEC"/>
    <w:rsid w:val="00F670A7"/>
    <w:rsid w:val="00F71160"/>
    <w:rsid w:val="00F726C3"/>
    <w:rsid w:val="00F74561"/>
    <w:rsid w:val="00F768FA"/>
    <w:rsid w:val="00F820CA"/>
    <w:rsid w:val="00F829F0"/>
    <w:rsid w:val="00F837D7"/>
    <w:rsid w:val="00F8554C"/>
    <w:rsid w:val="00F93417"/>
    <w:rsid w:val="00F94A38"/>
    <w:rsid w:val="00F95F82"/>
    <w:rsid w:val="00F97A90"/>
    <w:rsid w:val="00FC18F9"/>
    <w:rsid w:val="00FC2550"/>
    <w:rsid w:val="00FC263C"/>
    <w:rsid w:val="00FC2F35"/>
    <w:rsid w:val="00FC3FD7"/>
    <w:rsid w:val="00FC434B"/>
    <w:rsid w:val="00FD1FC6"/>
    <w:rsid w:val="00FD2272"/>
    <w:rsid w:val="00FD453D"/>
    <w:rsid w:val="00FE1FAE"/>
    <w:rsid w:val="00FE5869"/>
    <w:rsid w:val="0B1E8874"/>
    <w:rsid w:val="22257E58"/>
    <w:rsid w:val="2F830975"/>
    <w:rsid w:val="4A9FEF8C"/>
    <w:rsid w:val="7B90177C"/>
  </w:rsids>
  <m:mathPr>
    <m:mathFont m:val="Cambria Math"/>
    <m:brkBin m:val="before"/>
    <m:brkBinSub m:val="--"/>
    <m:smallFrac m:val="0"/>
    <m:dispDef/>
    <m:lMargin m:val="0"/>
    <m:rMargin m:val="0"/>
    <m:defJc m:val="centerGroup"/>
    <m:wrapIndent m:val="1440"/>
    <m:intLim m:val="subSup"/>
    <m:naryLim m:val="undOvr"/>
  </m:mathPr>
  <w:themeFontLang w:val="en-GB" w:eastAsia="zh-CN"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2A7DAFF2"/>
  <w15:docId w15:val="{3B121B4A-06B2-40BF-BECE-4B088022DDE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376">
    <w:lsdException w:name="heading 1" w:qFormat="1"/>
    <w:lsdException w:name="heading 2"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toa heading" w:semiHidden="1" w:unhideWhenUsed="1"/>
    <w:lsdException w:name="List"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iPriority="99"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rsid w:val="005C5AD6"/>
    <w:rPr>
      <w:sz w:val="24"/>
      <w:lang w:val="en-US" w:eastAsia="en-US"/>
    </w:rPr>
  </w:style>
  <w:style w:type="paragraph" w:styleId="Heading1">
    <w:name w:val="heading 1"/>
    <w:basedOn w:val="Normal"/>
    <w:next w:val="Paragraph"/>
    <w:qFormat/>
    <w:pPr>
      <w:keepNext/>
      <w:spacing w:before="240" w:after="240"/>
      <w:jc w:val="center"/>
      <w:outlineLvl w:val="0"/>
    </w:pPr>
    <w:rPr>
      <w:b/>
      <w:caps/>
    </w:rPr>
  </w:style>
  <w:style w:type="paragraph" w:styleId="Heading2">
    <w:name w:val="heading 2"/>
    <w:basedOn w:val="Normal"/>
    <w:next w:val="Paragraph"/>
    <w:qFormat/>
    <w:pPr>
      <w:keepNext/>
      <w:spacing w:before="240" w:after="240"/>
      <w:jc w:val="center"/>
      <w:outlineLvl w:val="1"/>
    </w:pPr>
    <w:rPr>
      <w:b/>
    </w:rPr>
  </w:style>
  <w:style w:type="paragraph" w:styleId="Heading3">
    <w:name w:val="heading 3"/>
    <w:basedOn w:val="Normal"/>
    <w:next w:val="Normal"/>
    <w:link w:val="Heading3Char"/>
    <w:qFormat/>
    <w:rsid w:val="005854B0"/>
    <w:pPr>
      <w:keepNext/>
      <w:spacing w:before="240" w:after="240"/>
      <w:jc w:val="center"/>
      <w:outlineLvl w:val="2"/>
    </w:pPr>
    <w:rPr>
      <w:i/>
      <w:iCs/>
      <w:sz w:val="20"/>
      <w:lang w:val="en-GB" w:eastAsia="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FootnoteText">
    <w:name w:val="footnote text"/>
    <w:basedOn w:val="Normal"/>
    <w:semiHidden/>
    <w:rPr>
      <w:sz w:val="16"/>
    </w:rPr>
  </w:style>
  <w:style w:type="paragraph" w:customStyle="1" w:styleId="PaperTitle">
    <w:name w:val="Paper Title"/>
    <w:basedOn w:val="Normal"/>
    <w:next w:val="AuthorName"/>
    <w:pPr>
      <w:spacing w:before="1200"/>
      <w:jc w:val="center"/>
    </w:pPr>
    <w:rPr>
      <w:b/>
      <w:sz w:val="36"/>
    </w:rPr>
  </w:style>
  <w:style w:type="paragraph" w:customStyle="1" w:styleId="AuthorName">
    <w:name w:val="Author Name"/>
    <w:basedOn w:val="Normal"/>
    <w:next w:val="AuthorAffiliation"/>
    <w:pPr>
      <w:spacing w:before="360" w:after="360"/>
      <w:jc w:val="center"/>
    </w:pPr>
    <w:rPr>
      <w:sz w:val="28"/>
    </w:rPr>
  </w:style>
  <w:style w:type="paragraph" w:customStyle="1" w:styleId="AuthorAffiliation">
    <w:name w:val="Author Affiliation"/>
    <w:basedOn w:val="Normal"/>
    <w:pPr>
      <w:jc w:val="center"/>
    </w:pPr>
    <w:rPr>
      <w:i/>
      <w:sz w:val="20"/>
    </w:rPr>
  </w:style>
  <w:style w:type="paragraph" w:customStyle="1" w:styleId="Abstract">
    <w:name w:val="Abstract"/>
    <w:basedOn w:val="Normal"/>
    <w:next w:val="Heading1"/>
    <w:rsid w:val="00F20BFC"/>
    <w:pPr>
      <w:spacing w:before="360" w:after="360"/>
      <w:ind w:left="289" w:right="289"/>
      <w:jc w:val="both"/>
    </w:pPr>
    <w:rPr>
      <w:sz w:val="18"/>
    </w:rPr>
  </w:style>
  <w:style w:type="paragraph" w:customStyle="1" w:styleId="Paragraph">
    <w:name w:val="Paragraph"/>
    <w:basedOn w:val="Normal"/>
    <w:rsid w:val="005E415C"/>
    <w:pPr>
      <w:ind w:firstLine="284"/>
      <w:jc w:val="both"/>
    </w:pPr>
    <w:rPr>
      <w:sz w:val="20"/>
    </w:rPr>
  </w:style>
  <w:style w:type="character" w:styleId="FootnoteReference">
    <w:name w:val="footnote reference"/>
    <w:semiHidden/>
    <w:rPr>
      <w:vertAlign w:val="superscript"/>
    </w:rPr>
  </w:style>
  <w:style w:type="paragraph" w:customStyle="1" w:styleId="Reference">
    <w:name w:val="Reference"/>
    <w:basedOn w:val="Paragraph"/>
    <w:rsid w:val="00AE7500"/>
    <w:pPr>
      <w:ind w:firstLine="0"/>
    </w:pPr>
  </w:style>
  <w:style w:type="paragraph" w:customStyle="1" w:styleId="FigureCaption">
    <w:name w:val="Figure Caption"/>
    <w:next w:val="Paragraph"/>
    <w:rsid w:val="00161A5B"/>
    <w:pPr>
      <w:spacing w:before="120"/>
      <w:jc w:val="center"/>
    </w:pPr>
    <w:rPr>
      <w:sz w:val="18"/>
      <w:lang w:val="en-US" w:eastAsia="en-US"/>
    </w:rPr>
  </w:style>
  <w:style w:type="paragraph" w:customStyle="1" w:styleId="Figure">
    <w:name w:val="Figure"/>
    <w:basedOn w:val="Paragraph"/>
    <w:pPr>
      <w:keepNext/>
      <w:ind w:firstLine="0"/>
      <w:jc w:val="center"/>
    </w:pPr>
  </w:style>
  <w:style w:type="paragraph" w:customStyle="1" w:styleId="Equation">
    <w:name w:val="Equation"/>
    <w:basedOn w:val="Paragraph"/>
    <w:rsid w:val="001146DC"/>
    <w:pPr>
      <w:tabs>
        <w:tab w:val="center" w:pos="4320"/>
        <w:tab w:val="right" w:pos="9242"/>
      </w:tabs>
      <w:ind w:firstLine="0"/>
      <w:jc w:val="center"/>
    </w:pPr>
  </w:style>
  <w:style w:type="paragraph" w:styleId="BalloonText">
    <w:name w:val="Balloon Text"/>
    <w:basedOn w:val="Normal"/>
    <w:link w:val="BalloonTextChar"/>
    <w:rsid w:val="00114AB1"/>
    <w:rPr>
      <w:rFonts w:ascii="Tahoma" w:hAnsi="Tahoma" w:cs="Tahoma"/>
      <w:sz w:val="16"/>
      <w:szCs w:val="16"/>
    </w:rPr>
  </w:style>
  <w:style w:type="character" w:customStyle="1" w:styleId="BalloonTextChar">
    <w:name w:val="Balloon Text Char"/>
    <w:basedOn w:val="DefaultParagraphFont"/>
    <w:link w:val="BalloonText"/>
    <w:rsid w:val="00114AB1"/>
    <w:rPr>
      <w:rFonts w:ascii="Tahoma" w:hAnsi="Tahoma" w:cs="Tahoma"/>
      <w:sz w:val="16"/>
      <w:szCs w:val="16"/>
      <w:lang w:val="en-US" w:eastAsia="en-US"/>
    </w:rPr>
  </w:style>
  <w:style w:type="character" w:styleId="Hyperlink">
    <w:name w:val="Hyperlink"/>
    <w:rPr>
      <w:color w:val="0000FF"/>
      <w:u w:val="single"/>
    </w:rPr>
  </w:style>
  <w:style w:type="table" w:styleId="TableGrid">
    <w:name w:val="Table Grid"/>
    <w:basedOn w:val="TableNormal"/>
    <w:rsid w:val="0064225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aragraphbulleted">
    <w:name w:val="Paragraph (bulleted)"/>
    <w:basedOn w:val="Paragraph"/>
    <w:rsid w:val="0040225B"/>
    <w:pPr>
      <w:numPr>
        <w:numId w:val="2"/>
      </w:numPr>
      <w:ind w:left="641" w:hanging="357"/>
    </w:pPr>
  </w:style>
  <w:style w:type="paragraph" w:customStyle="1" w:styleId="AuthorEmail">
    <w:name w:val="Author Email"/>
    <w:basedOn w:val="Normal"/>
    <w:qFormat/>
    <w:rsid w:val="001D469C"/>
    <w:pPr>
      <w:jc w:val="center"/>
    </w:pPr>
    <w:rPr>
      <w:sz w:val="20"/>
    </w:rPr>
  </w:style>
  <w:style w:type="paragraph" w:styleId="NormalWeb">
    <w:name w:val="Normal (Web)"/>
    <w:basedOn w:val="Normal"/>
    <w:uiPriority w:val="99"/>
    <w:unhideWhenUsed/>
    <w:rsid w:val="005F7475"/>
    <w:pPr>
      <w:spacing w:before="100" w:beforeAutospacing="1" w:after="100" w:afterAutospacing="1"/>
    </w:pPr>
    <w:rPr>
      <w:szCs w:val="24"/>
      <w:lang w:val="en-GB" w:eastAsia="en-GB"/>
    </w:rPr>
  </w:style>
  <w:style w:type="character" w:styleId="Strong">
    <w:name w:val="Strong"/>
    <w:basedOn w:val="DefaultParagraphFont"/>
    <w:uiPriority w:val="22"/>
    <w:qFormat/>
    <w:rsid w:val="005F7475"/>
    <w:rPr>
      <w:b/>
      <w:bCs/>
    </w:rPr>
  </w:style>
  <w:style w:type="character" w:styleId="Emphasis">
    <w:name w:val="Emphasis"/>
    <w:basedOn w:val="DefaultParagraphFont"/>
    <w:uiPriority w:val="20"/>
    <w:qFormat/>
    <w:rsid w:val="005F7475"/>
    <w:rPr>
      <w:i/>
      <w:iCs/>
    </w:rPr>
  </w:style>
  <w:style w:type="paragraph" w:customStyle="1" w:styleId="TableCaption">
    <w:name w:val="Table Caption"/>
    <w:basedOn w:val="FigureCaption"/>
    <w:qFormat/>
    <w:rsid w:val="005A0E21"/>
    <w:rPr>
      <w:szCs w:val="18"/>
    </w:rPr>
  </w:style>
  <w:style w:type="paragraph" w:customStyle="1" w:styleId="Paragraphnumbered">
    <w:name w:val="Paragraph (numbered)"/>
    <w:rsid w:val="000B49C0"/>
    <w:pPr>
      <w:numPr>
        <w:numId w:val="3"/>
      </w:numPr>
      <w:jc w:val="both"/>
    </w:pPr>
    <w:rPr>
      <w:lang w:val="en-US" w:eastAsia="en-US"/>
    </w:rPr>
  </w:style>
  <w:style w:type="character" w:customStyle="1" w:styleId="UnresolvedMention1">
    <w:name w:val="Unresolved Mention1"/>
    <w:basedOn w:val="DefaultParagraphFont"/>
    <w:uiPriority w:val="99"/>
    <w:semiHidden/>
    <w:unhideWhenUsed/>
    <w:rsid w:val="00613B4D"/>
    <w:rPr>
      <w:color w:val="808080"/>
      <w:shd w:val="clear" w:color="auto" w:fill="E6E6E6"/>
    </w:rPr>
  </w:style>
  <w:style w:type="paragraph" w:styleId="ListParagraph">
    <w:name w:val="List Paragraph"/>
    <w:basedOn w:val="Normal"/>
    <w:uiPriority w:val="34"/>
    <w:qFormat/>
    <w:rsid w:val="006E4474"/>
    <w:pPr>
      <w:ind w:left="720"/>
      <w:contextualSpacing/>
    </w:pPr>
  </w:style>
  <w:style w:type="character" w:styleId="CommentReference">
    <w:name w:val="annotation reference"/>
    <w:basedOn w:val="DefaultParagraphFont"/>
    <w:semiHidden/>
    <w:unhideWhenUsed/>
    <w:rsid w:val="005E71ED"/>
    <w:rPr>
      <w:sz w:val="16"/>
      <w:szCs w:val="16"/>
    </w:rPr>
  </w:style>
  <w:style w:type="paragraph" w:styleId="CommentText">
    <w:name w:val="annotation text"/>
    <w:basedOn w:val="Normal"/>
    <w:link w:val="CommentTextChar"/>
    <w:semiHidden/>
    <w:unhideWhenUsed/>
    <w:rsid w:val="005E71ED"/>
    <w:rPr>
      <w:sz w:val="20"/>
    </w:rPr>
  </w:style>
  <w:style w:type="character" w:customStyle="1" w:styleId="CommentTextChar">
    <w:name w:val="Comment Text Char"/>
    <w:basedOn w:val="DefaultParagraphFont"/>
    <w:link w:val="CommentText"/>
    <w:semiHidden/>
    <w:rsid w:val="005E71ED"/>
    <w:rPr>
      <w:lang w:val="en-US" w:eastAsia="en-US"/>
    </w:rPr>
  </w:style>
  <w:style w:type="paragraph" w:styleId="CommentSubject">
    <w:name w:val="annotation subject"/>
    <w:basedOn w:val="CommentText"/>
    <w:next w:val="CommentText"/>
    <w:link w:val="CommentSubjectChar"/>
    <w:semiHidden/>
    <w:unhideWhenUsed/>
    <w:rsid w:val="005E71ED"/>
    <w:rPr>
      <w:b/>
      <w:bCs/>
    </w:rPr>
  </w:style>
  <w:style w:type="character" w:customStyle="1" w:styleId="CommentSubjectChar">
    <w:name w:val="Comment Subject Char"/>
    <w:basedOn w:val="CommentTextChar"/>
    <w:link w:val="CommentSubject"/>
    <w:semiHidden/>
    <w:rsid w:val="005E71ED"/>
    <w:rPr>
      <w:b/>
      <w:bCs/>
      <w:lang w:val="en-US" w:eastAsia="en-US"/>
    </w:rPr>
  </w:style>
  <w:style w:type="character" w:styleId="HTMLCode">
    <w:name w:val="HTML Code"/>
    <w:basedOn w:val="DefaultParagraphFont"/>
    <w:uiPriority w:val="99"/>
    <w:semiHidden/>
    <w:unhideWhenUsed/>
    <w:rsid w:val="000449C7"/>
    <w:rPr>
      <w:rFonts w:ascii="Courier New" w:eastAsia="Times New Roman" w:hAnsi="Courier New" w:cs="Courier New"/>
      <w:sz w:val="20"/>
      <w:szCs w:val="20"/>
    </w:rPr>
  </w:style>
  <w:style w:type="table" w:styleId="PlainTable5">
    <w:name w:val="Plain Table 5"/>
    <w:basedOn w:val="TableNormal"/>
    <w:uiPriority w:val="45"/>
    <w:rsid w:val="00F406A0"/>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7F7F7F" w:themeColor="text1" w:themeTint="80"/>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7F7F7F" w:themeColor="text1" w:themeTint="80"/>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7F7F7F" w:themeColor="text1" w:themeTint="80"/>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7F7F7F" w:themeColor="text1" w:themeTint="80"/>
        </w:tcBorders>
        <w:shd w:val="clear" w:color="auto" w:fill="FFFFFF" w:themeFill="background1"/>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PlainTable4">
    <w:name w:val="Plain Table 4"/>
    <w:basedOn w:val="TableNormal"/>
    <w:uiPriority w:val="44"/>
    <w:rsid w:val="00F406A0"/>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styleId="PlainTable3">
    <w:name w:val="Plain Table 3"/>
    <w:basedOn w:val="TableNormal"/>
    <w:uiPriority w:val="43"/>
    <w:rsid w:val="00F406A0"/>
    <w:tblPr>
      <w:tblStyleRowBandSize w:val="1"/>
      <w:tblStyleColBandSize w:val="1"/>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table" w:styleId="PlainTable1">
    <w:name w:val="Plain Table 1"/>
    <w:basedOn w:val="TableNormal"/>
    <w:uiPriority w:val="41"/>
    <w:rsid w:val="00F406A0"/>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character" w:customStyle="1" w:styleId="katex-mathml">
    <w:name w:val="katex-mathml"/>
    <w:basedOn w:val="DefaultParagraphFont"/>
    <w:rsid w:val="00EA2DF5"/>
  </w:style>
  <w:style w:type="character" w:customStyle="1" w:styleId="mord">
    <w:name w:val="mord"/>
    <w:basedOn w:val="DefaultParagraphFont"/>
    <w:rsid w:val="00EA2DF5"/>
  </w:style>
  <w:style w:type="character" w:customStyle="1" w:styleId="mrel">
    <w:name w:val="mrel"/>
    <w:basedOn w:val="DefaultParagraphFont"/>
    <w:rsid w:val="00EA2DF5"/>
  </w:style>
  <w:style w:type="character" w:customStyle="1" w:styleId="mbin">
    <w:name w:val="mbin"/>
    <w:basedOn w:val="DefaultParagraphFont"/>
    <w:rsid w:val="00EA2DF5"/>
  </w:style>
  <w:style w:type="character" w:customStyle="1" w:styleId="vlist-s">
    <w:name w:val="vlist-s"/>
    <w:basedOn w:val="DefaultParagraphFont"/>
    <w:rsid w:val="00EA2DF5"/>
  </w:style>
  <w:style w:type="character" w:customStyle="1" w:styleId="Heading3Char">
    <w:name w:val="Heading 3 Char"/>
    <w:basedOn w:val="DefaultParagraphFont"/>
    <w:link w:val="Heading3"/>
    <w:rsid w:val="003805ED"/>
    <w:rPr>
      <w:i/>
      <w:iCs/>
    </w:rPr>
  </w:style>
  <w:style w:type="table" w:styleId="ListTable1Light-Accent1">
    <w:name w:val="List Table 1 Light Accent 1"/>
    <w:basedOn w:val="TableNormal"/>
    <w:uiPriority w:val="46"/>
    <w:rsid w:val="00641CD5"/>
    <w:tblPr>
      <w:tblStyleRowBandSize w:val="1"/>
      <w:tblStyleColBandSize w:val="1"/>
    </w:tblPr>
    <w:tblStylePr w:type="firstRow">
      <w:rPr>
        <w:b/>
        <w:bCs/>
      </w:rPr>
      <w:tblPr/>
      <w:tcPr>
        <w:tcBorders>
          <w:bottom w:val="single" w:sz="4" w:space="0" w:color="95B3D7" w:themeColor="accent1" w:themeTint="99"/>
        </w:tcBorders>
      </w:tcPr>
    </w:tblStylePr>
    <w:tblStylePr w:type="lastRow">
      <w:rPr>
        <w:b/>
        <w:bCs/>
      </w:rPr>
      <w:tblPr/>
      <w:tcPr>
        <w:tcBorders>
          <w:top w:val="single" w:sz="4" w:space="0" w:color="95B3D7" w:themeColor="accent1" w:themeTint="99"/>
        </w:tcBorders>
      </w:tcPr>
    </w:tblStylePr>
    <w:tblStylePr w:type="firstCol">
      <w:rPr>
        <w:b/>
        <w:bCs/>
      </w:rPr>
    </w:tblStylePr>
    <w:tblStylePr w:type="lastCol">
      <w:rPr>
        <w:b/>
        <w:bCs/>
      </w:rPr>
    </w:tblStylePr>
    <w:tblStylePr w:type="band1Vert">
      <w:tblPr/>
      <w:tcPr>
        <w:shd w:val="clear" w:color="auto" w:fill="DBE5F1" w:themeFill="accent1" w:themeFillTint="33"/>
      </w:tcPr>
    </w:tblStylePr>
    <w:tblStylePr w:type="band1Horz">
      <w:tblPr/>
      <w:tcPr>
        <w:shd w:val="clear" w:color="auto" w:fill="DBE5F1" w:themeFill="accent1" w:themeFillTint="33"/>
      </w:tcPr>
    </w:tblStylePr>
  </w:style>
  <w:style w:type="table" w:styleId="TableGridLight">
    <w:name w:val="Grid Table Light"/>
    <w:basedOn w:val="TableNormal"/>
    <w:uiPriority w:val="40"/>
    <w:rsid w:val="002970CA"/>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styleId="PlainTable2">
    <w:name w:val="Plain Table 2"/>
    <w:basedOn w:val="TableNormal"/>
    <w:uiPriority w:val="42"/>
    <w:rsid w:val="002970CA"/>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character" w:styleId="UnresolvedMention">
    <w:name w:val="Unresolved Mention"/>
    <w:basedOn w:val="DefaultParagraphFont"/>
    <w:uiPriority w:val="99"/>
    <w:semiHidden/>
    <w:unhideWhenUsed/>
    <w:rsid w:val="001B1E08"/>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60296003">
      <w:bodyDiv w:val="1"/>
      <w:marLeft w:val="0"/>
      <w:marRight w:val="0"/>
      <w:marTop w:val="0"/>
      <w:marBottom w:val="0"/>
      <w:divBdr>
        <w:top w:val="none" w:sz="0" w:space="0" w:color="auto"/>
        <w:left w:val="none" w:sz="0" w:space="0" w:color="auto"/>
        <w:bottom w:val="none" w:sz="0" w:space="0" w:color="auto"/>
        <w:right w:val="none" w:sz="0" w:space="0" w:color="auto"/>
      </w:divBdr>
    </w:div>
    <w:div w:id="164366413">
      <w:bodyDiv w:val="1"/>
      <w:marLeft w:val="0"/>
      <w:marRight w:val="0"/>
      <w:marTop w:val="0"/>
      <w:marBottom w:val="0"/>
      <w:divBdr>
        <w:top w:val="none" w:sz="0" w:space="0" w:color="auto"/>
        <w:left w:val="none" w:sz="0" w:space="0" w:color="auto"/>
        <w:bottom w:val="none" w:sz="0" w:space="0" w:color="auto"/>
        <w:right w:val="none" w:sz="0" w:space="0" w:color="auto"/>
      </w:divBdr>
      <w:divsChild>
        <w:div w:id="273904820">
          <w:marLeft w:val="547"/>
          <w:marRight w:val="0"/>
          <w:marTop w:val="0"/>
          <w:marBottom w:val="0"/>
          <w:divBdr>
            <w:top w:val="none" w:sz="0" w:space="0" w:color="auto"/>
            <w:left w:val="none" w:sz="0" w:space="0" w:color="auto"/>
            <w:bottom w:val="none" w:sz="0" w:space="0" w:color="auto"/>
            <w:right w:val="none" w:sz="0" w:space="0" w:color="auto"/>
          </w:divBdr>
        </w:div>
        <w:div w:id="914245307">
          <w:marLeft w:val="547"/>
          <w:marRight w:val="0"/>
          <w:marTop w:val="0"/>
          <w:marBottom w:val="0"/>
          <w:divBdr>
            <w:top w:val="none" w:sz="0" w:space="0" w:color="auto"/>
            <w:left w:val="none" w:sz="0" w:space="0" w:color="auto"/>
            <w:bottom w:val="none" w:sz="0" w:space="0" w:color="auto"/>
            <w:right w:val="none" w:sz="0" w:space="0" w:color="auto"/>
          </w:divBdr>
        </w:div>
        <w:div w:id="110393842">
          <w:marLeft w:val="547"/>
          <w:marRight w:val="0"/>
          <w:marTop w:val="0"/>
          <w:marBottom w:val="0"/>
          <w:divBdr>
            <w:top w:val="none" w:sz="0" w:space="0" w:color="auto"/>
            <w:left w:val="none" w:sz="0" w:space="0" w:color="auto"/>
            <w:bottom w:val="none" w:sz="0" w:space="0" w:color="auto"/>
            <w:right w:val="none" w:sz="0" w:space="0" w:color="auto"/>
          </w:divBdr>
        </w:div>
        <w:div w:id="197088124">
          <w:marLeft w:val="547"/>
          <w:marRight w:val="0"/>
          <w:marTop w:val="0"/>
          <w:marBottom w:val="0"/>
          <w:divBdr>
            <w:top w:val="none" w:sz="0" w:space="0" w:color="auto"/>
            <w:left w:val="none" w:sz="0" w:space="0" w:color="auto"/>
            <w:bottom w:val="none" w:sz="0" w:space="0" w:color="auto"/>
            <w:right w:val="none" w:sz="0" w:space="0" w:color="auto"/>
          </w:divBdr>
        </w:div>
        <w:div w:id="923956756">
          <w:marLeft w:val="547"/>
          <w:marRight w:val="0"/>
          <w:marTop w:val="0"/>
          <w:marBottom w:val="0"/>
          <w:divBdr>
            <w:top w:val="none" w:sz="0" w:space="0" w:color="auto"/>
            <w:left w:val="none" w:sz="0" w:space="0" w:color="auto"/>
            <w:bottom w:val="none" w:sz="0" w:space="0" w:color="auto"/>
            <w:right w:val="none" w:sz="0" w:space="0" w:color="auto"/>
          </w:divBdr>
        </w:div>
        <w:div w:id="1180462553">
          <w:marLeft w:val="547"/>
          <w:marRight w:val="0"/>
          <w:marTop w:val="0"/>
          <w:marBottom w:val="0"/>
          <w:divBdr>
            <w:top w:val="none" w:sz="0" w:space="0" w:color="auto"/>
            <w:left w:val="none" w:sz="0" w:space="0" w:color="auto"/>
            <w:bottom w:val="none" w:sz="0" w:space="0" w:color="auto"/>
            <w:right w:val="none" w:sz="0" w:space="0" w:color="auto"/>
          </w:divBdr>
        </w:div>
        <w:div w:id="136605723">
          <w:marLeft w:val="547"/>
          <w:marRight w:val="0"/>
          <w:marTop w:val="0"/>
          <w:marBottom w:val="0"/>
          <w:divBdr>
            <w:top w:val="none" w:sz="0" w:space="0" w:color="auto"/>
            <w:left w:val="none" w:sz="0" w:space="0" w:color="auto"/>
            <w:bottom w:val="none" w:sz="0" w:space="0" w:color="auto"/>
            <w:right w:val="none" w:sz="0" w:space="0" w:color="auto"/>
          </w:divBdr>
        </w:div>
        <w:div w:id="1400253182">
          <w:marLeft w:val="547"/>
          <w:marRight w:val="0"/>
          <w:marTop w:val="0"/>
          <w:marBottom w:val="0"/>
          <w:divBdr>
            <w:top w:val="none" w:sz="0" w:space="0" w:color="auto"/>
            <w:left w:val="none" w:sz="0" w:space="0" w:color="auto"/>
            <w:bottom w:val="none" w:sz="0" w:space="0" w:color="auto"/>
            <w:right w:val="none" w:sz="0" w:space="0" w:color="auto"/>
          </w:divBdr>
        </w:div>
        <w:div w:id="1351683969">
          <w:marLeft w:val="547"/>
          <w:marRight w:val="0"/>
          <w:marTop w:val="0"/>
          <w:marBottom w:val="0"/>
          <w:divBdr>
            <w:top w:val="none" w:sz="0" w:space="0" w:color="auto"/>
            <w:left w:val="none" w:sz="0" w:space="0" w:color="auto"/>
            <w:bottom w:val="none" w:sz="0" w:space="0" w:color="auto"/>
            <w:right w:val="none" w:sz="0" w:space="0" w:color="auto"/>
          </w:divBdr>
        </w:div>
        <w:div w:id="1143083291">
          <w:marLeft w:val="547"/>
          <w:marRight w:val="0"/>
          <w:marTop w:val="0"/>
          <w:marBottom w:val="0"/>
          <w:divBdr>
            <w:top w:val="none" w:sz="0" w:space="0" w:color="auto"/>
            <w:left w:val="none" w:sz="0" w:space="0" w:color="auto"/>
            <w:bottom w:val="none" w:sz="0" w:space="0" w:color="auto"/>
            <w:right w:val="none" w:sz="0" w:space="0" w:color="auto"/>
          </w:divBdr>
        </w:div>
        <w:div w:id="1637686411">
          <w:marLeft w:val="547"/>
          <w:marRight w:val="0"/>
          <w:marTop w:val="0"/>
          <w:marBottom w:val="0"/>
          <w:divBdr>
            <w:top w:val="none" w:sz="0" w:space="0" w:color="auto"/>
            <w:left w:val="none" w:sz="0" w:space="0" w:color="auto"/>
            <w:bottom w:val="none" w:sz="0" w:space="0" w:color="auto"/>
            <w:right w:val="none" w:sz="0" w:space="0" w:color="auto"/>
          </w:divBdr>
        </w:div>
      </w:divsChild>
    </w:div>
    <w:div w:id="202864383">
      <w:bodyDiv w:val="1"/>
      <w:marLeft w:val="0"/>
      <w:marRight w:val="0"/>
      <w:marTop w:val="0"/>
      <w:marBottom w:val="0"/>
      <w:divBdr>
        <w:top w:val="none" w:sz="0" w:space="0" w:color="auto"/>
        <w:left w:val="none" w:sz="0" w:space="0" w:color="auto"/>
        <w:bottom w:val="none" w:sz="0" w:space="0" w:color="auto"/>
        <w:right w:val="none" w:sz="0" w:space="0" w:color="auto"/>
      </w:divBdr>
    </w:div>
    <w:div w:id="248739237">
      <w:bodyDiv w:val="1"/>
      <w:marLeft w:val="0"/>
      <w:marRight w:val="0"/>
      <w:marTop w:val="0"/>
      <w:marBottom w:val="0"/>
      <w:divBdr>
        <w:top w:val="none" w:sz="0" w:space="0" w:color="auto"/>
        <w:left w:val="none" w:sz="0" w:space="0" w:color="auto"/>
        <w:bottom w:val="none" w:sz="0" w:space="0" w:color="auto"/>
        <w:right w:val="none" w:sz="0" w:space="0" w:color="auto"/>
      </w:divBdr>
    </w:div>
    <w:div w:id="352072220">
      <w:bodyDiv w:val="1"/>
      <w:marLeft w:val="0"/>
      <w:marRight w:val="0"/>
      <w:marTop w:val="0"/>
      <w:marBottom w:val="0"/>
      <w:divBdr>
        <w:top w:val="none" w:sz="0" w:space="0" w:color="auto"/>
        <w:left w:val="none" w:sz="0" w:space="0" w:color="auto"/>
        <w:bottom w:val="none" w:sz="0" w:space="0" w:color="auto"/>
        <w:right w:val="none" w:sz="0" w:space="0" w:color="auto"/>
      </w:divBdr>
    </w:div>
    <w:div w:id="366490052">
      <w:bodyDiv w:val="1"/>
      <w:marLeft w:val="0"/>
      <w:marRight w:val="0"/>
      <w:marTop w:val="0"/>
      <w:marBottom w:val="0"/>
      <w:divBdr>
        <w:top w:val="none" w:sz="0" w:space="0" w:color="auto"/>
        <w:left w:val="none" w:sz="0" w:space="0" w:color="auto"/>
        <w:bottom w:val="none" w:sz="0" w:space="0" w:color="auto"/>
        <w:right w:val="none" w:sz="0" w:space="0" w:color="auto"/>
      </w:divBdr>
    </w:div>
    <w:div w:id="430782024">
      <w:bodyDiv w:val="1"/>
      <w:marLeft w:val="0"/>
      <w:marRight w:val="0"/>
      <w:marTop w:val="0"/>
      <w:marBottom w:val="0"/>
      <w:divBdr>
        <w:top w:val="none" w:sz="0" w:space="0" w:color="auto"/>
        <w:left w:val="none" w:sz="0" w:space="0" w:color="auto"/>
        <w:bottom w:val="none" w:sz="0" w:space="0" w:color="auto"/>
        <w:right w:val="none" w:sz="0" w:space="0" w:color="auto"/>
      </w:divBdr>
    </w:div>
    <w:div w:id="443840617">
      <w:bodyDiv w:val="1"/>
      <w:marLeft w:val="0"/>
      <w:marRight w:val="0"/>
      <w:marTop w:val="0"/>
      <w:marBottom w:val="0"/>
      <w:divBdr>
        <w:top w:val="none" w:sz="0" w:space="0" w:color="auto"/>
        <w:left w:val="none" w:sz="0" w:space="0" w:color="auto"/>
        <w:bottom w:val="none" w:sz="0" w:space="0" w:color="auto"/>
        <w:right w:val="none" w:sz="0" w:space="0" w:color="auto"/>
      </w:divBdr>
    </w:div>
    <w:div w:id="444736554">
      <w:bodyDiv w:val="1"/>
      <w:marLeft w:val="0"/>
      <w:marRight w:val="0"/>
      <w:marTop w:val="0"/>
      <w:marBottom w:val="0"/>
      <w:divBdr>
        <w:top w:val="none" w:sz="0" w:space="0" w:color="auto"/>
        <w:left w:val="none" w:sz="0" w:space="0" w:color="auto"/>
        <w:bottom w:val="none" w:sz="0" w:space="0" w:color="auto"/>
        <w:right w:val="none" w:sz="0" w:space="0" w:color="auto"/>
      </w:divBdr>
    </w:div>
    <w:div w:id="473791371">
      <w:bodyDiv w:val="1"/>
      <w:marLeft w:val="0"/>
      <w:marRight w:val="0"/>
      <w:marTop w:val="0"/>
      <w:marBottom w:val="0"/>
      <w:divBdr>
        <w:top w:val="none" w:sz="0" w:space="0" w:color="auto"/>
        <w:left w:val="none" w:sz="0" w:space="0" w:color="auto"/>
        <w:bottom w:val="none" w:sz="0" w:space="0" w:color="auto"/>
        <w:right w:val="none" w:sz="0" w:space="0" w:color="auto"/>
      </w:divBdr>
    </w:div>
    <w:div w:id="496268601">
      <w:bodyDiv w:val="1"/>
      <w:marLeft w:val="0"/>
      <w:marRight w:val="0"/>
      <w:marTop w:val="0"/>
      <w:marBottom w:val="0"/>
      <w:divBdr>
        <w:top w:val="none" w:sz="0" w:space="0" w:color="auto"/>
        <w:left w:val="none" w:sz="0" w:space="0" w:color="auto"/>
        <w:bottom w:val="none" w:sz="0" w:space="0" w:color="auto"/>
        <w:right w:val="none" w:sz="0" w:space="0" w:color="auto"/>
      </w:divBdr>
    </w:div>
    <w:div w:id="513961501">
      <w:bodyDiv w:val="1"/>
      <w:marLeft w:val="0"/>
      <w:marRight w:val="0"/>
      <w:marTop w:val="0"/>
      <w:marBottom w:val="0"/>
      <w:divBdr>
        <w:top w:val="none" w:sz="0" w:space="0" w:color="auto"/>
        <w:left w:val="none" w:sz="0" w:space="0" w:color="auto"/>
        <w:bottom w:val="none" w:sz="0" w:space="0" w:color="auto"/>
        <w:right w:val="none" w:sz="0" w:space="0" w:color="auto"/>
      </w:divBdr>
    </w:div>
    <w:div w:id="530187542">
      <w:bodyDiv w:val="1"/>
      <w:marLeft w:val="0"/>
      <w:marRight w:val="0"/>
      <w:marTop w:val="0"/>
      <w:marBottom w:val="0"/>
      <w:divBdr>
        <w:top w:val="none" w:sz="0" w:space="0" w:color="auto"/>
        <w:left w:val="none" w:sz="0" w:space="0" w:color="auto"/>
        <w:bottom w:val="none" w:sz="0" w:space="0" w:color="auto"/>
        <w:right w:val="none" w:sz="0" w:space="0" w:color="auto"/>
      </w:divBdr>
      <w:divsChild>
        <w:div w:id="1235510200">
          <w:marLeft w:val="0"/>
          <w:marRight w:val="0"/>
          <w:marTop w:val="0"/>
          <w:marBottom w:val="0"/>
          <w:divBdr>
            <w:top w:val="none" w:sz="0" w:space="0" w:color="auto"/>
            <w:left w:val="none" w:sz="0" w:space="0" w:color="auto"/>
            <w:bottom w:val="none" w:sz="0" w:space="0" w:color="auto"/>
            <w:right w:val="none" w:sz="0" w:space="0" w:color="auto"/>
          </w:divBdr>
          <w:divsChild>
            <w:div w:id="277416573">
              <w:marLeft w:val="0"/>
              <w:marRight w:val="0"/>
              <w:marTop w:val="0"/>
              <w:marBottom w:val="0"/>
              <w:divBdr>
                <w:top w:val="none" w:sz="0" w:space="0" w:color="auto"/>
                <w:left w:val="none" w:sz="0" w:space="0" w:color="auto"/>
                <w:bottom w:val="none" w:sz="0" w:space="0" w:color="auto"/>
                <w:right w:val="none" w:sz="0" w:space="0" w:color="auto"/>
              </w:divBdr>
            </w:div>
            <w:div w:id="1700542626">
              <w:marLeft w:val="0"/>
              <w:marRight w:val="0"/>
              <w:marTop w:val="0"/>
              <w:marBottom w:val="0"/>
              <w:divBdr>
                <w:top w:val="none" w:sz="0" w:space="0" w:color="auto"/>
                <w:left w:val="none" w:sz="0" w:space="0" w:color="auto"/>
                <w:bottom w:val="none" w:sz="0" w:space="0" w:color="auto"/>
                <w:right w:val="none" w:sz="0" w:space="0" w:color="auto"/>
              </w:divBdr>
            </w:div>
            <w:div w:id="986279470">
              <w:marLeft w:val="0"/>
              <w:marRight w:val="0"/>
              <w:marTop w:val="0"/>
              <w:marBottom w:val="0"/>
              <w:divBdr>
                <w:top w:val="none" w:sz="0" w:space="0" w:color="auto"/>
                <w:left w:val="none" w:sz="0" w:space="0" w:color="auto"/>
                <w:bottom w:val="none" w:sz="0" w:space="0" w:color="auto"/>
                <w:right w:val="none" w:sz="0" w:space="0" w:color="auto"/>
              </w:divBdr>
            </w:div>
            <w:div w:id="232549892">
              <w:marLeft w:val="0"/>
              <w:marRight w:val="0"/>
              <w:marTop w:val="0"/>
              <w:marBottom w:val="0"/>
              <w:divBdr>
                <w:top w:val="none" w:sz="0" w:space="0" w:color="auto"/>
                <w:left w:val="none" w:sz="0" w:space="0" w:color="auto"/>
                <w:bottom w:val="none" w:sz="0" w:space="0" w:color="auto"/>
                <w:right w:val="none" w:sz="0" w:space="0" w:color="auto"/>
              </w:divBdr>
            </w:div>
            <w:div w:id="1222206125">
              <w:marLeft w:val="0"/>
              <w:marRight w:val="0"/>
              <w:marTop w:val="0"/>
              <w:marBottom w:val="0"/>
              <w:divBdr>
                <w:top w:val="none" w:sz="0" w:space="0" w:color="auto"/>
                <w:left w:val="none" w:sz="0" w:space="0" w:color="auto"/>
                <w:bottom w:val="none" w:sz="0" w:space="0" w:color="auto"/>
                <w:right w:val="none" w:sz="0" w:space="0" w:color="auto"/>
              </w:divBdr>
            </w:div>
            <w:div w:id="569583877">
              <w:marLeft w:val="0"/>
              <w:marRight w:val="0"/>
              <w:marTop w:val="0"/>
              <w:marBottom w:val="0"/>
              <w:divBdr>
                <w:top w:val="none" w:sz="0" w:space="0" w:color="auto"/>
                <w:left w:val="none" w:sz="0" w:space="0" w:color="auto"/>
                <w:bottom w:val="none" w:sz="0" w:space="0" w:color="auto"/>
                <w:right w:val="none" w:sz="0" w:space="0" w:color="auto"/>
              </w:divBdr>
            </w:div>
            <w:div w:id="1109548645">
              <w:marLeft w:val="0"/>
              <w:marRight w:val="0"/>
              <w:marTop w:val="0"/>
              <w:marBottom w:val="0"/>
              <w:divBdr>
                <w:top w:val="none" w:sz="0" w:space="0" w:color="auto"/>
                <w:left w:val="none" w:sz="0" w:space="0" w:color="auto"/>
                <w:bottom w:val="none" w:sz="0" w:space="0" w:color="auto"/>
                <w:right w:val="none" w:sz="0" w:space="0" w:color="auto"/>
              </w:divBdr>
            </w:div>
            <w:div w:id="2127889527">
              <w:marLeft w:val="0"/>
              <w:marRight w:val="0"/>
              <w:marTop w:val="0"/>
              <w:marBottom w:val="0"/>
              <w:divBdr>
                <w:top w:val="none" w:sz="0" w:space="0" w:color="auto"/>
                <w:left w:val="none" w:sz="0" w:space="0" w:color="auto"/>
                <w:bottom w:val="none" w:sz="0" w:space="0" w:color="auto"/>
                <w:right w:val="none" w:sz="0" w:space="0" w:color="auto"/>
              </w:divBdr>
            </w:div>
            <w:div w:id="1321545062">
              <w:marLeft w:val="0"/>
              <w:marRight w:val="0"/>
              <w:marTop w:val="0"/>
              <w:marBottom w:val="0"/>
              <w:divBdr>
                <w:top w:val="none" w:sz="0" w:space="0" w:color="auto"/>
                <w:left w:val="none" w:sz="0" w:space="0" w:color="auto"/>
                <w:bottom w:val="none" w:sz="0" w:space="0" w:color="auto"/>
                <w:right w:val="none" w:sz="0" w:space="0" w:color="auto"/>
              </w:divBdr>
            </w:div>
            <w:div w:id="995838023">
              <w:marLeft w:val="0"/>
              <w:marRight w:val="0"/>
              <w:marTop w:val="0"/>
              <w:marBottom w:val="0"/>
              <w:divBdr>
                <w:top w:val="none" w:sz="0" w:space="0" w:color="auto"/>
                <w:left w:val="none" w:sz="0" w:space="0" w:color="auto"/>
                <w:bottom w:val="none" w:sz="0" w:space="0" w:color="auto"/>
                <w:right w:val="none" w:sz="0" w:space="0" w:color="auto"/>
              </w:divBdr>
            </w:div>
            <w:div w:id="1813208621">
              <w:marLeft w:val="0"/>
              <w:marRight w:val="0"/>
              <w:marTop w:val="0"/>
              <w:marBottom w:val="0"/>
              <w:divBdr>
                <w:top w:val="none" w:sz="0" w:space="0" w:color="auto"/>
                <w:left w:val="none" w:sz="0" w:space="0" w:color="auto"/>
                <w:bottom w:val="none" w:sz="0" w:space="0" w:color="auto"/>
                <w:right w:val="none" w:sz="0" w:space="0" w:color="auto"/>
              </w:divBdr>
            </w:div>
            <w:div w:id="4246155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50577608">
      <w:bodyDiv w:val="1"/>
      <w:marLeft w:val="0"/>
      <w:marRight w:val="0"/>
      <w:marTop w:val="0"/>
      <w:marBottom w:val="0"/>
      <w:divBdr>
        <w:top w:val="none" w:sz="0" w:space="0" w:color="auto"/>
        <w:left w:val="none" w:sz="0" w:space="0" w:color="auto"/>
        <w:bottom w:val="none" w:sz="0" w:space="0" w:color="auto"/>
        <w:right w:val="none" w:sz="0" w:space="0" w:color="auto"/>
      </w:divBdr>
    </w:div>
    <w:div w:id="563831350">
      <w:bodyDiv w:val="1"/>
      <w:marLeft w:val="0"/>
      <w:marRight w:val="0"/>
      <w:marTop w:val="0"/>
      <w:marBottom w:val="0"/>
      <w:divBdr>
        <w:top w:val="none" w:sz="0" w:space="0" w:color="auto"/>
        <w:left w:val="none" w:sz="0" w:space="0" w:color="auto"/>
        <w:bottom w:val="none" w:sz="0" w:space="0" w:color="auto"/>
        <w:right w:val="none" w:sz="0" w:space="0" w:color="auto"/>
      </w:divBdr>
    </w:div>
    <w:div w:id="694235827">
      <w:bodyDiv w:val="1"/>
      <w:marLeft w:val="0"/>
      <w:marRight w:val="0"/>
      <w:marTop w:val="0"/>
      <w:marBottom w:val="0"/>
      <w:divBdr>
        <w:top w:val="none" w:sz="0" w:space="0" w:color="auto"/>
        <w:left w:val="none" w:sz="0" w:space="0" w:color="auto"/>
        <w:bottom w:val="none" w:sz="0" w:space="0" w:color="auto"/>
        <w:right w:val="none" w:sz="0" w:space="0" w:color="auto"/>
      </w:divBdr>
      <w:divsChild>
        <w:div w:id="1213426967">
          <w:marLeft w:val="0"/>
          <w:marRight w:val="0"/>
          <w:marTop w:val="0"/>
          <w:marBottom w:val="0"/>
          <w:divBdr>
            <w:top w:val="none" w:sz="0" w:space="0" w:color="auto"/>
            <w:left w:val="none" w:sz="0" w:space="0" w:color="auto"/>
            <w:bottom w:val="none" w:sz="0" w:space="0" w:color="auto"/>
            <w:right w:val="none" w:sz="0" w:space="0" w:color="auto"/>
          </w:divBdr>
          <w:divsChild>
            <w:div w:id="4891023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57675171">
      <w:bodyDiv w:val="1"/>
      <w:marLeft w:val="0"/>
      <w:marRight w:val="0"/>
      <w:marTop w:val="0"/>
      <w:marBottom w:val="0"/>
      <w:divBdr>
        <w:top w:val="none" w:sz="0" w:space="0" w:color="auto"/>
        <w:left w:val="none" w:sz="0" w:space="0" w:color="auto"/>
        <w:bottom w:val="none" w:sz="0" w:space="0" w:color="auto"/>
        <w:right w:val="none" w:sz="0" w:space="0" w:color="auto"/>
      </w:divBdr>
    </w:div>
    <w:div w:id="866941248">
      <w:bodyDiv w:val="1"/>
      <w:marLeft w:val="0"/>
      <w:marRight w:val="0"/>
      <w:marTop w:val="0"/>
      <w:marBottom w:val="0"/>
      <w:divBdr>
        <w:top w:val="none" w:sz="0" w:space="0" w:color="auto"/>
        <w:left w:val="none" w:sz="0" w:space="0" w:color="auto"/>
        <w:bottom w:val="none" w:sz="0" w:space="0" w:color="auto"/>
        <w:right w:val="none" w:sz="0" w:space="0" w:color="auto"/>
      </w:divBdr>
    </w:div>
    <w:div w:id="870148631">
      <w:bodyDiv w:val="1"/>
      <w:marLeft w:val="0"/>
      <w:marRight w:val="0"/>
      <w:marTop w:val="0"/>
      <w:marBottom w:val="0"/>
      <w:divBdr>
        <w:top w:val="none" w:sz="0" w:space="0" w:color="auto"/>
        <w:left w:val="none" w:sz="0" w:space="0" w:color="auto"/>
        <w:bottom w:val="none" w:sz="0" w:space="0" w:color="auto"/>
        <w:right w:val="none" w:sz="0" w:space="0" w:color="auto"/>
      </w:divBdr>
    </w:div>
    <w:div w:id="1043140191">
      <w:bodyDiv w:val="1"/>
      <w:marLeft w:val="0"/>
      <w:marRight w:val="0"/>
      <w:marTop w:val="0"/>
      <w:marBottom w:val="0"/>
      <w:divBdr>
        <w:top w:val="none" w:sz="0" w:space="0" w:color="auto"/>
        <w:left w:val="none" w:sz="0" w:space="0" w:color="auto"/>
        <w:bottom w:val="none" w:sz="0" w:space="0" w:color="auto"/>
        <w:right w:val="none" w:sz="0" w:space="0" w:color="auto"/>
      </w:divBdr>
    </w:div>
    <w:div w:id="1080909801">
      <w:bodyDiv w:val="1"/>
      <w:marLeft w:val="0"/>
      <w:marRight w:val="0"/>
      <w:marTop w:val="0"/>
      <w:marBottom w:val="0"/>
      <w:divBdr>
        <w:top w:val="none" w:sz="0" w:space="0" w:color="auto"/>
        <w:left w:val="none" w:sz="0" w:space="0" w:color="auto"/>
        <w:bottom w:val="none" w:sz="0" w:space="0" w:color="auto"/>
        <w:right w:val="none" w:sz="0" w:space="0" w:color="auto"/>
      </w:divBdr>
    </w:div>
    <w:div w:id="1099065420">
      <w:bodyDiv w:val="1"/>
      <w:marLeft w:val="0"/>
      <w:marRight w:val="0"/>
      <w:marTop w:val="0"/>
      <w:marBottom w:val="0"/>
      <w:divBdr>
        <w:top w:val="none" w:sz="0" w:space="0" w:color="auto"/>
        <w:left w:val="none" w:sz="0" w:space="0" w:color="auto"/>
        <w:bottom w:val="none" w:sz="0" w:space="0" w:color="auto"/>
        <w:right w:val="none" w:sz="0" w:space="0" w:color="auto"/>
      </w:divBdr>
    </w:div>
    <w:div w:id="1155948800">
      <w:bodyDiv w:val="1"/>
      <w:marLeft w:val="0"/>
      <w:marRight w:val="0"/>
      <w:marTop w:val="0"/>
      <w:marBottom w:val="0"/>
      <w:divBdr>
        <w:top w:val="none" w:sz="0" w:space="0" w:color="auto"/>
        <w:left w:val="none" w:sz="0" w:space="0" w:color="auto"/>
        <w:bottom w:val="none" w:sz="0" w:space="0" w:color="auto"/>
        <w:right w:val="none" w:sz="0" w:space="0" w:color="auto"/>
      </w:divBdr>
    </w:div>
    <w:div w:id="1176192767">
      <w:bodyDiv w:val="1"/>
      <w:marLeft w:val="0"/>
      <w:marRight w:val="0"/>
      <w:marTop w:val="0"/>
      <w:marBottom w:val="0"/>
      <w:divBdr>
        <w:top w:val="none" w:sz="0" w:space="0" w:color="auto"/>
        <w:left w:val="none" w:sz="0" w:space="0" w:color="auto"/>
        <w:bottom w:val="none" w:sz="0" w:space="0" w:color="auto"/>
        <w:right w:val="none" w:sz="0" w:space="0" w:color="auto"/>
      </w:divBdr>
    </w:div>
    <w:div w:id="1188106384">
      <w:bodyDiv w:val="1"/>
      <w:marLeft w:val="0"/>
      <w:marRight w:val="0"/>
      <w:marTop w:val="0"/>
      <w:marBottom w:val="0"/>
      <w:divBdr>
        <w:top w:val="none" w:sz="0" w:space="0" w:color="auto"/>
        <w:left w:val="none" w:sz="0" w:space="0" w:color="auto"/>
        <w:bottom w:val="none" w:sz="0" w:space="0" w:color="auto"/>
        <w:right w:val="none" w:sz="0" w:space="0" w:color="auto"/>
      </w:divBdr>
    </w:div>
    <w:div w:id="1227911853">
      <w:bodyDiv w:val="1"/>
      <w:marLeft w:val="0"/>
      <w:marRight w:val="0"/>
      <w:marTop w:val="0"/>
      <w:marBottom w:val="0"/>
      <w:divBdr>
        <w:top w:val="none" w:sz="0" w:space="0" w:color="auto"/>
        <w:left w:val="none" w:sz="0" w:space="0" w:color="auto"/>
        <w:bottom w:val="none" w:sz="0" w:space="0" w:color="auto"/>
        <w:right w:val="none" w:sz="0" w:space="0" w:color="auto"/>
      </w:divBdr>
    </w:div>
    <w:div w:id="1259485172">
      <w:bodyDiv w:val="1"/>
      <w:marLeft w:val="0"/>
      <w:marRight w:val="0"/>
      <w:marTop w:val="0"/>
      <w:marBottom w:val="0"/>
      <w:divBdr>
        <w:top w:val="none" w:sz="0" w:space="0" w:color="auto"/>
        <w:left w:val="none" w:sz="0" w:space="0" w:color="auto"/>
        <w:bottom w:val="none" w:sz="0" w:space="0" w:color="auto"/>
        <w:right w:val="none" w:sz="0" w:space="0" w:color="auto"/>
      </w:divBdr>
    </w:div>
    <w:div w:id="1263681671">
      <w:bodyDiv w:val="1"/>
      <w:marLeft w:val="0"/>
      <w:marRight w:val="0"/>
      <w:marTop w:val="0"/>
      <w:marBottom w:val="0"/>
      <w:divBdr>
        <w:top w:val="none" w:sz="0" w:space="0" w:color="auto"/>
        <w:left w:val="none" w:sz="0" w:space="0" w:color="auto"/>
        <w:bottom w:val="none" w:sz="0" w:space="0" w:color="auto"/>
        <w:right w:val="none" w:sz="0" w:space="0" w:color="auto"/>
      </w:divBdr>
    </w:div>
    <w:div w:id="1283997439">
      <w:bodyDiv w:val="1"/>
      <w:marLeft w:val="0"/>
      <w:marRight w:val="0"/>
      <w:marTop w:val="0"/>
      <w:marBottom w:val="0"/>
      <w:divBdr>
        <w:top w:val="none" w:sz="0" w:space="0" w:color="auto"/>
        <w:left w:val="none" w:sz="0" w:space="0" w:color="auto"/>
        <w:bottom w:val="none" w:sz="0" w:space="0" w:color="auto"/>
        <w:right w:val="none" w:sz="0" w:space="0" w:color="auto"/>
      </w:divBdr>
    </w:div>
    <w:div w:id="1387414438">
      <w:bodyDiv w:val="1"/>
      <w:marLeft w:val="0"/>
      <w:marRight w:val="0"/>
      <w:marTop w:val="0"/>
      <w:marBottom w:val="0"/>
      <w:divBdr>
        <w:top w:val="none" w:sz="0" w:space="0" w:color="auto"/>
        <w:left w:val="none" w:sz="0" w:space="0" w:color="auto"/>
        <w:bottom w:val="none" w:sz="0" w:space="0" w:color="auto"/>
        <w:right w:val="none" w:sz="0" w:space="0" w:color="auto"/>
      </w:divBdr>
    </w:div>
    <w:div w:id="1473718075">
      <w:bodyDiv w:val="1"/>
      <w:marLeft w:val="0"/>
      <w:marRight w:val="0"/>
      <w:marTop w:val="0"/>
      <w:marBottom w:val="0"/>
      <w:divBdr>
        <w:top w:val="none" w:sz="0" w:space="0" w:color="auto"/>
        <w:left w:val="none" w:sz="0" w:space="0" w:color="auto"/>
        <w:bottom w:val="none" w:sz="0" w:space="0" w:color="auto"/>
        <w:right w:val="none" w:sz="0" w:space="0" w:color="auto"/>
      </w:divBdr>
    </w:div>
    <w:div w:id="1499468556">
      <w:bodyDiv w:val="1"/>
      <w:marLeft w:val="0"/>
      <w:marRight w:val="0"/>
      <w:marTop w:val="0"/>
      <w:marBottom w:val="0"/>
      <w:divBdr>
        <w:top w:val="none" w:sz="0" w:space="0" w:color="auto"/>
        <w:left w:val="none" w:sz="0" w:space="0" w:color="auto"/>
        <w:bottom w:val="none" w:sz="0" w:space="0" w:color="auto"/>
        <w:right w:val="none" w:sz="0" w:space="0" w:color="auto"/>
      </w:divBdr>
    </w:div>
    <w:div w:id="1567032395">
      <w:bodyDiv w:val="1"/>
      <w:marLeft w:val="0"/>
      <w:marRight w:val="0"/>
      <w:marTop w:val="0"/>
      <w:marBottom w:val="0"/>
      <w:divBdr>
        <w:top w:val="none" w:sz="0" w:space="0" w:color="auto"/>
        <w:left w:val="none" w:sz="0" w:space="0" w:color="auto"/>
        <w:bottom w:val="none" w:sz="0" w:space="0" w:color="auto"/>
        <w:right w:val="none" w:sz="0" w:space="0" w:color="auto"/>
      </w:divBdr>
      <w:divsChild>
        <w:div w:id="1867719935">
          <w:marLeft w:val="547"/>
          <w:marRight w:val="0"/>
          <w:marTop w:val="0"/>
          <w:marBottom w:val="0"/>
          <w:divBdr>
            <w:top w:val="none" w:sz="0" w:space="0" w:color="auto"/>
            <w:left w:val="none" w:sz="0" w:space="0" w:color="auto"/>
            <w:bottom w:val="none" w:sz="0" w:space="0" w:color="auto"/>
            <w:right w:val="none" w:sz="0" w:space="0" w:color="auto"/>
          </w:divBdr>
        </w:div>
      </w:divsChild>
    </w:div>
    <w:div w:id="1585996510">
      <w:bodyDiv w:val="1"/>
      <w:marLeft w:val="0"/>
      <w:marRight w:val="0"/>
      <w:marTop w:val="0"/>
      <w:marBottom w:val="0"/>
      <w:divBdr>
        <w:top w:val="none" w:sz="0" w:space="0" w:color="auto"/>
        <w:left w:val="none" w:sz="0" w:space="0" w:color="auto"/>
        <w:bottom w:val="none" w:sz="0" w:space="0" w:color="auto"/>
        <w:right w:val="none" w:sz="0" w:space="0" w:color="auto"/>
      </w:divBdr>
    </w:div>
    <w:div w:id="1632400722">
      <w:bodyDiv w:val="1"/>
      <w:marLeft w:val="0"/>
      <w:marRight w:val="0"/>
      <w:marTop w:val="0"/>
      <w:marBottom w:val="0"/>
      <w:divBdr>
        <w:top w:val="none" w:sz="0" w:space="0" w:color="auto"/>
        <w:left w:val="none" w:sz="0" w:space="0" w:color="auto"/>
        <w:bottom w:val="none" w:sz="0" w:space="0" w:color="auto"/>
        <w:right w:val="none" w:sz="0" w:space="0" w:color="auto"/>
      </w:divBdr>
    </w:div>
    <w:div w:id="1718432927">
      <w:bodyDiv w:val="1"/>
      <w:marLeft w:val="0"/>
      <w:marRight w:val="0"/>
      <w:marTop w:val="0"/>
      <w:marBottom w:val="0"/>
      <w:divBdr>
        <w:top w:val="none" w:sz="0" w:space="0" w:color="auto"/>
        <w:left w:val="none" w:sz="0" w:space="0" w:color="auto"/>
        <w:bottom w:val="none" w:sz="0" w:space="0" w:color="auto"/>
        <w:right w:val="none" w:sz="0" w:space="0" w:color="auto"/>
      </w:divBdr>
    </w:div>
    <w:div w:id="1721784706">
      <w:bodyDiv w:val="1"/>
      <w:marLeft w:val="0"/>
      <w:marRight w:val="0"/>
      <w:marTop w:val="0"/>
      <w:marBottom w:val="0"/>
      <w:divBdr>
        <w:top w:val="none" w:sz="0" w:space="0" w:color="auto"/>
        <w:left w:val="none" w:sz="0" w:space="0" w:color="auto"/>
        <w:bottom w:val="none" w:sz="0" w:space="0" w:color="auto"/>
        <w:right w:val="none" w:sz="0" w:space="0" w:color="auto"/>
      </w:divBdr>
    </w:div>
    <w:div w:id="1725762643">
      <w:bodyDiv w:val="1"/>
      <w:marLeft w:val="0"/>
      <w:marRight w:val="0"/>
      <w:marTop w:val="0"/>
      <w:marBottom w:val="0"/>
      <w:divBdr>
        <w:top w:val="none" w:sz="0" w:space="0" w:color="auto"/>
        <w:left w:val="none" w:sz="0" w:space="0" w:color="auto"/>
        <w:bottom w:val="none" w:sz="0" w:space="0" w:color="auto"/>
        <w:right w:val="none" w:sz="0" w:space="0" w:color="auto"/>
      </w:divBdr>
    </w:div>
    <w:div w:id="1776245071">
      <w:bodyDiv w:val="1"/>
      <w:marLeft w:val="0"/>
      <w:marRight w:val="0"/>
      <w:marTop w:val="0"/>
      <w:marBottom w:val="0"/>
      <w:divBdr>
        <w:top w:val="none" w:sz="0" w:space="0" w:color="auto"/>
        <w:left w:val="none" w:sz="0" w:space="0" w:color="auto"/>
        <w:bottom w:val="none" w:sz="0" w:space="0" w:color="auto"/>
        <w:right w:val="none" w:sz="0" w:space="0" w:color="auto"/>
      </w:divBdr>
    </w:div>
    <w:div w:id="1867792228">
      <w:bodyDiv w:val="1"/>
      <w:marLeft w:val="0"/>
      <w:marRight w:val="0"/>
      <w:marTop w:val="0"/>
      <w:marBottom w:val="0"/>
      <w:divBdr>
        <w:top w:val="none" w:sz="0" w:space="0" w:color="auto"/>
        <w:left w:val="none" w:sz="0" w:space="0" w:color="auto"/>
        <w:bottom w:val="none" w:sz="0" w:space="0" w:color="auto"/>
        <w:right w:val="none" w:sz="0" w:space="0" w:color="auto"/>
      </w:divBdr>
    </w:div>
    <w:div w:id="1882933687">
      <w:bodyDiv w:val="1"/>
      <w:marLeft w:val="0"/>
      <w:marRight w:val="0"/>
      <w:marTop w:val="0"/>
      <w:marBottom w:val="0"/>
      <w:divBdr>
        <w:top w:val="none" w:sz="0" w:space="0" w:color="auto"/>
        <w:left w:val="none" w:sz="0" w:space="0" w:color="auto"/>
        <w:bottom w:val="none" w:sz="0" w:space="0" w:color="auto"/>
        <w:right w:val="none" w:sz="0" w:space="0" w:color="auto"/>
      </w:divBdr>
    </w:div>
    <w:div w:id="1925799510">
      <w:bodyDiv w:val="1"/>
      <w:marLeft w:val="0"/>
      <w:marRight w:val="0"/>
      <w:marTop w:val="0"/>
      <w:marBottom w:val="0"/>
      <w:divBdr>
        <w:top w:val="none" w:sz="0" w:space="0" w:color="auto"/>
        <w:left w:val="none" w:sz="0" w:space="0" w:color="auto"/>
        <w:bottom w:val="none" w:sz="0" w:space="0" w:color="auto"/>
        <w:right w:val="none" w:sz="0" w:space="0" w:color="auto"/>
      </w:divBdr>
    </w:div>
    <w:div w:id="2020502562">
      <w:bodyDiv w:val="1"/>
      <w:marLeft w:val="0"/>
      <w:marRight w:val="0"/>
      <w:marTop w:val="0"/>
      <w:marBottom w:val="0"/>
      <w:divBdr>
        <w:top w:val="none" w:sz="0" w:space="0" w:color="auto"/>
        <w:left w:val="none" w:sz="0" w:space="0" w:color="auto"/>
        <w:bottom w:val="none" w:sz="0" w:space="0" w:color="auto"/>
        <w:right w:val="none" w:sz="0" w:space="0" w:color="auto"/>
      </w:divBdr>
    </w:div>
    <w:div w:id="2021660494">
      <w:bodyDiv w:val="1"/>
      <w:marLeft w:val="0"/>
      <w:marRight w:val="0"/>
      <w:marTop w:val="0"/>
      <w:marBottom w:val="0"/>
      <w:divBdr>
        <w:top w:val="none" w:sz="0" w:space="0" w:color="auto"/>
        <w:left w:val="none" w:sz="0" w:space="0" w:color="auto"/>
        <w:bottom w:val="none" w:sz="0" w:space="0" w:color="auto"/>
        <w:right w:val="none" w:sz="0" w:space="0" w:color="auto"/>
      </w:divBdr>
      <w:divsChild>
        <w:div w:id="1721200881">
          <w:marLeft w:val="0"/>
          <w:marRight w:val="0"/>
          <w:marTop w:val="0"/>
          <w:marBottom w:val="0"/>
          <w:divBdr>
            <w:top w:val="none" w:sz="0" w:space="0" w:color="auto"/>
            <w:left w:val="none" w:sz="0" w:space="0" w:color="auto"/>
            <w:bottom w:val="none" w:sz="0" w:space="0" w:color="auto"/>
            <w:right w:val="none" w:sz="0" w:space="0" w:color="auto"/>
          </w:divBdr>
          <w:divsChild>
            <w:div w:id="447315710">
              <w:marLeft w:val="0"/>
              <w:marRight w:val="0"/>
              <w:marTop w:val="0"/>
              <w:marBottom w:val="0"/>
              <w:divBdr>
                <w:top w:val="none" w:sz="0" w:space="0" w:color="auto"/>
                <w:left w:val="none" w:sz="0" w:space="0" w:color="auto"/>
                <w:bottom w:val="none" w:sz="0" w:space="0" w:color="auto"/>
                <w:right w:val="none" w:sz="0" w:space="0" w:color="auto"/>
              </w:divBdr>
            </w:div>
            <w:div w:id="555187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6078365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2.png"/><Relationship Id="rId18" Type="http://schemas.openxmlformats.org/officeDocument/2006/relationships/image" Target="media/image7.png"/><Relationship Id="rId3" Type="http://schemas.openxmlformats.org/officeDocument/2006/relationships/customXml" Target="../customXml/item3.xml"/><Relationship Id="rId21" Type="http://schemas.openxmlformats.org/officeDocument/2006/relationships/theme" Target="theme/theme1.xml"/><Relationship Id="rId7" Type="http://schemas.openxmlformats.org/officeDocument/2006/relationships/settings" Target="settings.xml"/><Relationship Id="rId12" Type="http://schemas.openxmlformats.org/officeDocument/2006/relationships/image" Target="media/image1.png"/><Relationship Id="rId17" Type="http://schemas.openxmlformats.org/officeDocument/2006/relationships/image" Target="media/image6.png"/><Relationship Id="rId2" Type="http://schemas.openxmlformats.org/officeDocument/2006/relationships/customXml" Target="../customXml/item2.xml"/><Relationship Id="rId16" Type="http://schemas.openxmlformats.org/officeDocument/2006/relationships/image" Target="media/image5.png"/><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md.serajun.nabi@student.mmu.edu.my" TargetMode="External"/><Relationship Id="rId5" Type="http://schemas.openxmlformats.org/officeDocument/2006/relationships/numbering" Target="numbering.xml"/><Relationship Id="rId15" Type="http://schemas.openxmlformats.org/officeDocument/2006/relationships/image" Target="media/image4.png"/><Relationship Id="rId10" Type="http://schemas.openxmlformats.org/officeDocument/2006/relationships/hyperlink" Target="mailto:mohammad.faizal.ahmad.fauzi@mmu.edu.my" TargetMode="External"/><Relationship Id="rId19" Type="http://schemas.openxmlformats.org/officeDocument/2006/relationships/image" Target="media/image8.png"/><Relationship Id="rId4" Type="http://schemas.openxmlformats.org/officeDocument/2006/relationships/customXml" Target="../customXml/item4.xml"/><Relationship Id="rId9" Type="http://schemas.openxmlformats.org/officeDocument/2006/relationships/hyperlink" Target="mailto:1231400795@student.mmu.edu.my" TargetMode="External"/><Relationship Id="rId14" Type="http://schemas.openxmlformats.org/officeDocument/2006/relationships/image" Target="media/image3.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rlevins\Desktop\8x11WordTemplates\article_templates\single_column\8_point5_x11_single_column_template.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846995F60857E14C80FE53F9695AA2C6" ma:contentTypeVersion="7" ma:contentTypeDescription="Create a new document." ma:contentTypeScope="" ma:versionID="38c5f35686c3c4cec37769de32b93b97">
  <xsd:schema xmlns:xsd="http://www.w3.org/2001/XMLSchema" xmlns:xs="http://www.w3.org/2001/XMLSchema" xmlns:p="http://schemas.microsoft.com/office/2006/metadata/properties" xmlns:ns2="62f7b773-16dd-4b3c-b599-ed9bfcbd904f" xmlns:ns3="c3a8a8ca-00e5-416b-a184-163173e53f53" targetNamespace="http://schemas.microsoft.com/office/2006/metadata/properties" ma:root="true" ma:fieldsID="c7a00eb472d1264d625833f449ae8108" ns2:_="" ns3:_="">
    <xsd:import namespace="62f7b773-16dd-4b3c-b599-ed9bfcbd904f"/>
    <xsd:import namespace="c3a8a8ca-00e5-416b-a184-163173e53f53"/>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3:SharedWithUsers" minOccurs="0"/>
                <xsd:element ref="ns3:SharedWithDetails" minOccurs="0"/>
                <xsd:element ref="ns2:MediaServiceDateTake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62f7b773-16dd-4b3c-b599-ed9bfcbd904f"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4" nillable="true" ma:displayName="MediaServiceDateTaken" ma:hidden="true" ma:internalName="MediaServiceDateTake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c3a8a8ca-00e5-416b-a184-163173e53f53"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b:Sources xmlns:b="http://schemas.openxmlformats.org/officeDocument/2006/bibliography" xmlns="http://schemas.openxmlformats.org/officeDocument/2006/bibliography" SelectedStyle="\GostName.XSL" StyleName="GOST - Name Sort" Version="2003">
  <b:Source>
    <b:Tag>Placeholder1</b:Tag>
    <b:SourceType>InternetSite</b:SourceType>
    <b:Guid>{8EF30A68-19E6-4B48-92F9-1B5FDDF199E6}</b:Guid>
    <b:RefOrder>2</b:RefOrder>
  </b:Source>
  <b:Source>
    <b:Tag>ElB20</b:Tag>
    <b:SourceType>JournalArticle</b:SourceType>
    <b:Guid>{9A6B79D4-4792-41BF-A298-DC2BAC3BDBA4}</b:Guid>
    <b:Author>
      <b:Author>
        <b:NameList>
          <b:Person>
            <b:Last>al</b:Last>
            <b:First>El-Bendary</b:First>
            <b:Middle>et</b:Middle>
          </b:Person>
        </b:NameList>
      </b:Author>
    </b:Author>
    <b:JournalName>Applied Soft Computing</b:JournalName>
    <b:Year>2020</b:Year>
    <b:Pages>91</b:Pages>
    <b:RefOrder>3</b:RefOrder>
  </b:Source>
  <b:Source>
    <b:Tag>ElB201</b:Tag>
    <b:SourceType>JournalArticle</b:SourceType>
    <b:Guid>{A52D378F-9C95-4EA2-B909-F4880D00DB41}</b:Guid>
    <b:Author>
      <b:Author>
        <b:NameList>
          <b:Person>
            <b:Last>al</b:Last>
            <b:First>El-Bendary</b:First>
            <b:Middle>et</b:Middle>
          </b:Person>
        </b:NameList>
      </b:Author>
    </b:Author>
    <b:Title>A feature-fusion framework of clinical, genomics, and histopathological data for METABRIC breast cancer subtype classification.</b:Title>
    <b:JournalName>Applied Soft Computing</b:JournalName>
    <b:Year>2020</b:Year>
    <b:Pages>91</b:Pages>
    <b:RefOrder>4</b:RefOrder>
  </b:Source>
  <b:Source>
    <b:Tag>ElB202</b:Tag>
    <b:SourceType>JournalArticle</b:SourceType>
    <b:Guid>{688C9CD6-A377-495E-B606-7E9D5CE7B424}</b:Guid>
    <b:Author>
      <b:Author>
        <b:NameList>
          <b:Person>
            <b:Last>El-Bendary</b:Last>
          </b:Person>
        </b:NameList>
      </b:Author>
    </b:Author>
    <b:Title>) A feature-fusion framework of clinical, genomics, and histopathological data for METABRIC breast cancer subtype classification.</b:Title>
    <b:JournalName>Applied Soft Computing</b:JournalName>
    <b:Year>2020</b:Year>
    <b:Pages>91</b:Pages>
    <b:RefOrder>1</b:RefOrder>
  </b:Source>
</b:Sources>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CF065601-3004-4BED-8BEF-2E59F4003D3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62f7b773-16dd-4b3c-b599-ed9bfcbd904f"/>
    <ds:schemaRef ds:uri="c3a8a8ca-00e5-416b-a184-163173e53f53"/>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0D1F5DD6-428F-400B-B429-9790427E4823}">
  <ds:schemaRefs>
    <ds:schemaRef ds:uri="http://schemas.openxmlformats.org/officeDocument/2006/bibliography"/>
  </ds:schemaRefs>
</ds:datastoreItem>
</file>

<file path=customXml/itemProps3.xml><?xml version="1.0" encoding="utf-8"?>
<ds:datastoreItem xmlns:ds="http://schemas.openxmlformats.org/officeDocument/2006/customXml" ds:itemID="{B23F62D3-EB58-423F-9DEC-FB3FD7A72760}">
  <ds:schemaRefs>
    <ds:schemaRef ds:uri="http://schemas.microsoft.com/office/2006/metadata/properties"/>
    <ds:schemaRef ds:uri="http://schemas.microsoft.com/office/infopath/2007/PartnerControls"/>
  </ds:schemaRefs>
</ds:datastoreItem>
</file>

<file path=customXml/itemProps4.xml><?xml version="1.0" encoding="utf-8"?>
<ds:datastoreItem xmlns:ds="http://schemas.openxmlformats.org/officeDocument/2006/customXml" ds:itemID="{0844FC6D-7350-442F-8936-25B8D55E2C0C}">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8_point5_x11_single_column_template</Template>
  <TotalTime>1</TotalTime>
  <Pages>6</Pages>
  <Words>2662</Words>
  <Characters>15174</Characters>
  <Application>Microsoft Office Word</Application>
  <DocSecurity>0</DocSecurity>
  <Lines>126</Lines>
  <Paragraphs>35</Paragraphs>
  <ScaleCrop>false</ScaleCrop>
  <HeadingPairs>
    <vt:vector size="2" baseType="variant">
      <vt:variant>
        <vt:lpstr>Title</vt:lpstr>
      </vt:variant>
      <vt:variant>
        <vt:i4>1</vt:i4>
      </vt:variant>
    </vt:vector>
  </HeadingPairs>
  <TitlesOfParts>
    <vt:vector size="1" baseType="lpstr">
      <vt:lpstr>Title Goes Here</vt:lpstr>
    </vt:vector>
  </TitlesOfParts>
  <Company>PPI</Company>
  <LinksUpToDate>false</LinksUpToDate>
  <CharactersWithSpaces>17801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Title Goes Here</dc:title>
  <dc:creator>Ruth Levins</dc:creator>
  <cp:lastModifiedBy>Haw Su Cheng</cp:lastModifiedBy>
  <cp:revision>3</cp:revision>
  <cp:lastPrinted>2025-09-28T07:57:00Z</cp:lastPrinted>
  <dcterms:created xsi:type="dcterms:W3CDTF">2025-09-28T07:56:00Z</dcterms:created>
  <dcterms:modified xsi:type="dcterms:W3CDTF">2025-09-28T07:57:00Z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0x010100846995F60857E14C80FE53F9695AA2C6</vt:lpwstr>
  </property>
  <property fmtid="{D5CDD505-2E9C-101B-9397-08002B2CF9AE}" pid="3" name="GrammarlyDocumentId">
    <vt:lpwstr>9e9480621bf6a502887900c8feb21d0ace2f007263cfed09bcc526a22fee6770</vt:lpwstr>
  </property>
  <property fmtid="{D5CDD505-2E9C-101B-9397-08002B2CF9AE}" pid="4" name="_DocHome">
    <vt:i4>238308368</vt:i4>
  </property>
</Properties>
</file>